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0031" w14:textId="77777777" w:rsidR="00E238E3" w:rsidRDefault="00E238E3" w:rsidP="00E238E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13031E76" w14:textId="77777777" w:rsidR="00E238E3" w:rsidRPr="005636F4" w:rsidRDefault="00E238E3" w:rsidP="00E238E3">
      <w:pPr>
        <w:tabs>
          <w:tab w:val="left" w:pos="2445"/>
          <w:tab w:val="left" w:pos="523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5636F4">
        <w:rPr>
          <w:rFonts w:ascii="Times New Roman" w:hAnsi="Times New Roman" w:cs="Times New Roman"/>
          <w:b/>
          <w:bCs/>
          <w:color w:val="000000"/>
        </w:rPr>
        <w:t>Obowiązek Informacyjny</w:t>
      </w:r>
    </w:p>
    <w:p w14:paraId="79B4535B" w14:textId="77777777" w:rsidR="00E238E3" w:rsidRPr="005636F4" w:rsidRDefault="00E238E3" w:rsidP="00E238E3">
      <w:pPr>
        <w:tabs>
          <w:tab w:val="left" w:pos="2445"/>
          <w:tab w:val="left" w:pos="523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5636F4">
        <w:rPr>
          <w:rFonts w:ascii="Times New Roman" w:hAnsi="Times New Roman" w:cs="Times New Roman"/>
          <w:b/>
          <w:bCs/>
          <w:color w:val="000000"/>
        </w:rPr>
        <w:t>Zgodnie z art. 13 ust. 1 i ust. 2 RODO  informujmy, że:</w:t>
      </w:r>
    </w:p>
    <w:p w14:paraId="15EEB6A2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1. Administratorem Pani/Pana danych osobowych jest Gmina Kobierzyce reprezentowana przez Wójta Gminy Kobierzyce z siedzibą w Kobierzycach, al. Pałacowa 1, e-mail: info@ugk.pl.</w:t>
      </w:r>
    </w:p>
    <w:p w14:paraId="01E11FF9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2. Administrator wyznaczył Inspektora Ochrony Danych, z którym może się Pani/Pan skontaktować poprzez adres e-mail: IOD@ugk.pl.</w:t>
      </w:r>
    </w:p>
    <w:p w14:paraId="349452FF" w14:textId="73016F93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3. Pani/Pana dane będą przetwarzane:</w:t>
      </w:r>
    </w:p>
    <w:p w14:paraId="027F8A5D" w14:textId="08CFB8F4" w:rsidR="00DF7D5C" w:rsidRPr="005636F4" w:rsidRDefault="00DF7D5C" w:rsidP="005636F4">
      <w:pPr>
        <w:pStyle w:val="Akapitzlist"/>
        <w:numPr>
          <w:ilvl w:val="0"/>
          <w:numId w:val="8"/>
        </w:num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w związku ze złożoną oferta do</w:t>
      </w:r>
      <w:r w:rsidRPr="005636F4">
        <w:rPr>
          <w:rFonts w:ascii="Times New Roman" w:eastAsia="Times New Roman" w:hAnsi="Times New Roman" w:cs="Times New Roman"/>
          <w:lang w:eastAsia="pl-PL"/>
        </w:rPr>
        <w:t xml:space="preserve"> otwartego konkurs ofert na realizację zadania publicznego z zakresu działalności na rzecz osób z niepełnosprawnościami „Asystent osobisty osoby </w:t>
      </w:r>
      <w:r w:rsidR="00DE0076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5636F4">
        <w:rPr>
          <w:rFonts w:ascii="Times New Roman" w:eastAsia="Times New Roman" w:hAnsi="Times New Roman" w:cs="Times New Roman"/>
          <w:lang w:eastAsia="pl-PL"/>
        </w:rPr>
        <w:t>niepełnosprawn</w:t>
      </w:r>
      <w:r w:rsidR="00DE0076">
        <w:rPr>
          <w:rFonts w:ascii="Times New Roman" w:eastAsia="Times New Roman" w:hAnsi="Times New Roman" w:cs="Times New Roman"/>
          <w:lang w:eastAsia="pl-PL"/>
        </w:rPr>
        <w:t>ością</w:t>
      </w:r>
      <w:r w:rsidR="007D106B">
        <w:rPr>
          <w:rFonts w:ascii="Times New Roman" w:eastAsia="Times New Roman" w:hAnsi="Times New Roman" w:cs="Times New Roman"/>
          <w:lang w:eastAsia="pl-PL"/>
        </w:rPr>
        <w:t>”</w:t>
      </w:r>
      <w:r w:rsidRPr="005636F4">
        <w:rPr>
          <w:rFonts w:ascii="Times New Roman" w:eastAsia="Times New Roman" w:hAnsi="Times New Roman" w:cs="Times New Roman"/>
          <w:lang w:eastAsia="pl-PL"/>
        </w:rPr>
        <w:t xml:space="preserve"> – edycja 202</w:t>
      </w:r>
      <w:r w:rsidR="00DE0076">
        <w:rPr>
          <w:rFonts w:ascii="Times New Roman" w:eastAsia="Times New Roman" w:hAnsi="Times New Roman" w:cs="Times New Roman"/>
          <w:lang w:eastAsia="pl-PL"/>
        </w:rPr>
        <w:t>4</w:t>
      </w:r>
    </w:p>
    <w:p w14:paraId="3940DBAD" w14:textId="44B54004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 xml:space="preserve">w celu zawarcia i realizacji zawartej </w:t>
      </w:r>
      <w:r w:rsidR="00DF7D5C" w:rsidRPr="005636F4">
        <w:rPr>
          <w:rFonts w:ascii="Times New Roman" w:hAnsi="Times New Roman" w:cs="Times New Roman"/>
          <w:color w:val="000000"/>
        </w:rPr>
        <w:t xml:space="preserve"> potencjalnej </w:t>
      </w:r>
      <w:r w:rsidRPr="005636F4">
        <w:rPr>
          <w:rFonts w:ascii="Times New Roman" w:hAnsi="Times New Roman" w:cs="Times New Roman"/>
          <w:color w:val="000000"/>
        </w:rPr>
        <w:t>umowy a także kontaktu ze wskazanymi osobami w umowie lub w toku jej wykonywania na podstawie zawartej umowy oraz prawnie uzasadnionego interesu (osoby kontaktowe), tj. głównie kontaktu ze wskazanymi osobami  przez okres trwania umowy oraz następnie przez okres przedawnienia roszczeń,</w:t>
      </w:r>
    </w:p>
    <w:p w14:paraId="083860EE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a następnie archiwizowane na podstawie: przepisów prawa, w tym rozporządzenia w sprawie instrukcji kancelaryjnej, jednolitych rzeczowych wykazów akt oraz instrukcji w sprawie organizacji i zakresu działania archiwów zakładowych w zw. z art. 6 ust. 1 lit. c RODO.</w:t>
      </w:r>
    </w:p>
    <w:p w14:paraId="75EB3F35" w14:textId="2A37315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 xml:space="preserve">4. Obowiązek podania danych: podanie danych jest niezbędne do </w:t>
      </w:r>
      <w:r w:rsidR="00DF7D5C" w:rsidRPr="005636F4">
        <w:rPr>
          <w:rFonts w:ascii="Times New Roman" w:hAnsi="Times New Roman" w:cs="Times New Roman"/>
          <w:color w:val="000000"/>
        </w:rPr>
        <w:t xml:space="preserve">złożenia oferty w/w konkursie oraz do </w:t>
      </w:r>
      <w:r w:rsidRPr="005636F4">
        <w:rPr>
          <w:rFonts w:ascii="Times New Roman" w:hAnsi="Times New Roman" w:cs="Times New Roman"/>
          <w:color w:val="000000"/>
        </w:rPr>
        <w:t>zawarcia umowy.</w:t>
      </w:r>
    </w:p>
    <w:p w14:paraId="5CE4CFA9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5. Ma Pani/ Pan prawo do:</w:t>
      </w:r>
    </w:p>
    <w:p w14:paraId="50FF6687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dostępu do treści danych, uzyskania ich kopii oraz ich sprostowania;</w:t>
      </w:r>
    </w:p>
    <w:p w14:paraId="710D249A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żądania ograniczenia przetwarzania, jeżeli wystąpi przesłanka z art. 18 RODO;</w:t>
      </w:r>
    </w:p>
    <w:p w14:paraId="204226CD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uzyskania informacji o celach przetwarzania, kategoriach przetwarzanych danych osobowych, o odbiorcach lub kategoriach odbiorców tych danych, planowanym okresie przechowywania danych lub o kryteriach ustalania tego okresu;</w:t>
      </w:r>
    </w:p>
    <w:p w14:paraId="24D74DE2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wniesienia w dowolnym momencie sprzeciwu wobec wykorzystania danych osobowych;</w:t>
      </w:r>
    </w:p>
    <w:p w14:paraId="72D38E8C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usunięcia danych w przypadkach określonych RODO;</w:t>
      </w:r>
    </w:p>
    <w:p w14:paraId="39107A95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 xml:space="preserve">wniesienia skargi do Prezesa Urzędu Ochrony Danych Osobowych, gdy uzna Pani/Pan, że przetwarzanie danych osobowych narusza RODO. </w:t>
      </w:r>
    </w:p>
    <w:p w14:paraId="483B8B5B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6. Nie ma Pani/Pan prawa do:</w:t>
      </w:r>
    </w:p>
    <w:p w14:paraId="2F5E0B1C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przenoszenia danych,</w:t>
      </w:r>
    </w:p>
    <w:p w14:paraId="45DCFDF9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cofnięcia zgody na przetwarzanie danych, ponieważ zgoda nie jest podstawą przetwarzania danych</w:t>
      </w:r>
    </w:p>
    <w:p w14:paraId="4A081A44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7. Pani/Pana dane mogą być przekazywane odbiorcom danych, tj. podwykonawcom i innym niezależnym podmiotom, z którymi współpracujemy:</w:t>
      </w:r>
    </w:p>
    <w:p w14:paraId="33E47041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podmiotom uprawnionym na podstawie przepisów prawa;</w:t>
      </w:r>
    </w:p>
    <w:p w14:paraId="5DB34760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podmiotom przetwarzającym dane w naszym imieniu, uczestniczącym w wykonywaniu naszych czynności: podmiotom świadczącym nam usługi informatyczne, pomoc prawną;</w:t>
      </w:r>
    </w:p>
    <w:p w14:paraId="41C61EF1" w14:textId="77777777" w:rsidR="00E238E3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innym administratorom danych przetwarzającym dane we własnym imieniu: podmiotom prowadzącym działalność pocztową lub kurierską,</w:t>
      </w:r>
    </w:p>
    <w:p w14:paraId="193F8FA2" w14:textId="1EBA2987" w:rsidR="005636F4" w:rsidRPr="005636F4" w:rsidRDefault="00E238E3" w:rsidP="005636F4">
      <w:pPr>
        <w:tabs>
          <w:tab w:val="left" w:pos="2445"/>
          <w:tab w:val="left" w:pos="523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5636F4">
        <w:rPr>
          <w:rFonts w:ascii="Times New Roman" w:hAnsi="Times New Roman" w:cs="Times New Roman"/>
          <w:color w:val="000000"/>
        </w:rPr>
        <w:t>•</w:t>
      </w:r>
      <w:r w:rsidRPr="005636F4">
        <w:rPr>
          <w:rFonts w:ascii="Times New Roman" w:hAnsi="Times New Roman" w:cs="Times New Roman"/>
          <w:color w:val="000000"/>
        </w:rPr>
        <w:tab/>
        <w:t>podmiotom prowadzącym działalność płatniczą (banki, instytucje płatnicze).</w:t>
      </w:r>
    </w:p>
    <w:p w14:paraId="018C1AE2" w14:textId="3345D66B" w:rsidR="007A5F74" w:rsidRPr="00E238E3" w:rsidRDefault="00E238E3" w:rsidP="005636F4">
      <w:pPr>
        <w:spacing w:after="0"/>
      </w:pPr>
      <w:r w:rsidRPr="005636F4">
        <w:rPr>
          <w:rFonts w:ascii="Times New Roman" w:hAnsi="Times New Roman" w:cs="Times New Roman"/>
          <w:color w:val="000000"/>
        </w:rPr>
        <w:t>8. Pani/Pana dane osobowe nie będą wykorzystywane do zautomatyzowanego podejmowania decyzji, w tym profilowania, ani przekazywane</w:t>
      </w:r>
      <w:r>
        <w:rPr>
          <w:rFonts w:ascii="Garamond" w:hAnsi="Garamond" w:cs="Garamond"/>
          <w:color w:val="000000"/>
        </w:rPr>
        <w:t xml:space="preserve"> do państwa trzeciego, ani organizacji międzynarodowej.</w:t>
      </w:r>
    </w:p>
    <w:sectPr w:rsidR="007A5F74" w:rsidRPr="00E2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8F29" w14:textId="77777777" w:rsidR="00721E47" w:rsidRDefault="00721E47" w:rsidP="003854E5">
      <w:pPr>
        <w:spacing w:after="0" w:line="240" w:lineRule="auto"/>
      </w:pPr>
      <w:r>
        <w:separator/>
      </w:r>
    </w:p>
  </w:endnote>
  <w:endnote w:type="continuationSeparator" w:id="0">
    <w:p w14:paraId="2FAF12AC" w14:textId="77777777" w:rsidR="00721E47" w:rsidRDefault="00721E47" w:rsidP="0038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643B" w14:textId="77777777" w:rsidR="007C2A49" w:rsidRDefault="007C2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AED" w14:textId="77777777" w:rsidR="007C2A49" w:rsidRDefault="007C2A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B311" w14:textId="77777777" w:rsidR="007C2A49" w:rsidRDefault="007C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C15B" w14:textId="77777777" w:rsidR="00721E47" w:rsidRDefault="00721E47" w:rsidP="003854E5">
      <w:pPr>
        <w:spacing w:after="0" w:line="240" w:lineRule="auto"/>
      </w:pPr>
      <w:r>
        <w:separator/>
      </w:r>
    </w:p>
  </w:footnote>
  <w:footnote w:type="continuationSeparator" w:id="0">
    <w:p w14:paraId="7E77715D" w14:textId="77777777" w:rsidR="00721E47" w:rsidRDefault="00721E47" w:rsidP="0038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5426" w14:textId="77777777" w:rsidR="007C2A49" w:rsidRDefault="007C2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D185" w14:textId="146D6508" w:rsidR="005636F4" w:rsidRDefault="005636F4" w:rsidP="005636F4">
    <w:pPr>
      <w:spacing w:after="0" w:line="240" w:lineRule="auto"/>
      <w:outlineLvl w:val="1"/>
      <w:rPr>
        <w:rFonts w:ascii="Times New Roman" w:eastAsia="Times New Roman" w:hAnsi="Times New Roman"/>
        <w:i/>
        <w:iCs/>
        <w:lang w:eastAsia="pl-PL"/>
      </w:rPr>
    </w:pPr>
    <w:r>
      <w:rPr>
        <w:rFonts w:ascii="Times New Roman" w:eastAsia="Times New Roman" w:hAnsi="Times New Roman"/>
        <w:b/>
        <w:bCs/>
        <w:lang w:eastAsia="pl-PL"/>
      </w:rPr>
      <w:t xml:space="preserve">                                                                                                                                           </w:t>
    </w:r>
    <w:r>
      <w:rPr>
        <w:rFonts w:ascii="Times New Roman" w:eastAsia="Times New Roman" w:hAnsi="Times New Roman"/>
        <w:i/>
        <w:iCs/>
        <w:lang w:eastAsia="pl-PL"/>
      </w:rPr>
      <w:t xml:space="preserve">Załącznik nr 2 </w:t>
    </w:r>
  </w:p>
  <w:p w14:paraId="5D4DAD46" w14:textId="5E2EE140" w:rsidR="003854E5" w:rsidRPr="00FC3180" w:rsidRDefault="005636F4" w:rsidP="00B30042">
    <w:pPr>
      <w:spacing w:after="0" w:line="240" w:lineRule="auto"/>
      <w:jc w:val="both"/>
      <w:outlineLvl w:val="1"/>
      <w:rPr>
        <w:rFonts w:ascii="Times New Roman" w:hAnsi="Times New Roman" w:cs="Times New Roman"/>
      </w:rPr>
    </w:pPr>
    <w:r w:rsidRPr="00B30042">
      <w:rPr>
        <w:rFonts w:ascii="Times New Roman" w:eastAsia="Times New Roman" w:hAnsi="Times New Roman"/>
        <w:lang w:eastAsia="pl-PL"/>
      </w:rPr>
      <w:t xml:space="preserve">do </w:t>
    </w:r>
    <w:r w:rsidR="00B30042" w:rsidRPr="00B30042">
      <w:rPr>
        <w:rFonts w:ascii="Times New Roman" w:eastAsia="Times New Roman" w:hAnsi="Times New Roman"/>
        <w:lang w:eastAsia="pl-PL"/>
      </w:rPr>
      <w:t>ogłoszenia o o</w:t>
    </w:r>
    <w:r w:rsidRPr="00B30042">
      <w:rPr>
        <w:rFonts w:ascii="Times New Roman" w:eastAsia="Times New Roman" w:hAnsi="Times New Roman"/>
        <w:lang w:eastAsia="pl-PL"/>
      </w:rPr>
      <w:t>twarty</w:t>
    </w:r>
    <w:r w:rsidR="00854527">
      <w:rPr>
        <w:rFonts w:ascii="Times New Roman" w:eastAsia="Times New Roman" w:hAnsi="Times New Roman"/>
        <w:lang w:eastAsia="pl-PL"/>
      </w:rPr>
      <w:t>m</w:t>
    </w:r>
    <w:r w:rsidRPr="00B30042">
      <w:rPr>
        <w:rFonts w:ascii="Times New Roman" w:eastAsia="Times New Roman" w:hAnsi="Times New Roman"/>
        <w:lang w:eastAsia="pl-PL"/>
      </w:rPr>
      <w:t xml:space="preserve"> </w:t>
    </w:r>
    <w:r w:rsidR="00DF7D5C" w:rsidRPr="00B30042">
      <w:rPr>
        <w:rFonts w:ascii="Times New Roman" w:eastAsia="Times New Roman" w:hAnsi="Times New Roman"/>
        <w:lang w:eastAsia="pl-PL"/>
      </w:rPr>
      <w:t>konkurs</w:t>
    </w:r>
    <w:r w:rsidR="00854527">
      <w:rPr>
        <w:rFonts w:ascii="Times New Roman" w:eastAsia="Times New Roman" w:hAnsi="Times New Roman"/>
        <w:lang w:eastAsia="pl-PL"/>
      </w:rPr>
      <w:t>ie</w:t>
    </w:r>
    <w:r w:rsidR="00DF7D5C" w:rsidRPr="00B30042">
      <w:rPr>
        <w:rFonts w:ascii="Times New Roman" w:eastAsia="Times New Roman" w:hAnsi="Times New Roman"/>
        <w:lang w:eastAsia="pl-PL"/>
      </w:rPr>
      <w:t xml:space="preserve"> ofert na realizację zadania publicznego z zakresu działalności na rzecz osób z niepełnosprawności</w:t>
    </w:r>
    <w:r w:rsidR="00905374">
      <w:rPr>
        <w:rFonts w:ascii="Times New Roman" w:eastAsia="Times New Roman" w:hAnsi="Times New Roman"/>
        <w:lang w:eastAsia="pl-PL"/>
      </w:rPr>
      <w:t>ą</w:t>
    </w:r>
    <w:r w:rsidR="00B30042">
      <w:rPr>
        <w:rFonts w:ascii="Times New Roman" w:eastAsia="Times New Roman" w:hAnsi="Times New Roman"/>
        <w:lang w:eastAsia="pl-PL"/>
      </w:rPr>
      <w:t xml:space="preserve"> </w:t>
    </w:r>
    <w:r w:rsidR="00DF7D5C" w:rsidRPr="00B30042">
      <w:rPr>
        <w:rFonts w:ascii="Times New Roman" w:eastAsia="Times New Roman" w:hAnsi="Times New Roman"/>
        <w:lang w:eastAsia="pl-PL"/>
      </w:rPr>
      <w:t xml:space="preserve">„Asystent osobisty osoby </w:t>
    </w:r>
    <w:r w:rsidR="00905374">
      <w:rPr>
        <w:rFonts w:ascii="Times New Roman" w:eastAsia="Times New Roman" w:hAnsi="Times New Roman"/>
        <w:lang w:eastAsia="pl-PL"/>
      </w:rPr>
      <w:t>z niepełnosprawnością</w:t>
    </w:r>
    <w:r w:rsidRPr="00B30042">
      <w:rPr>
        <w:rFonts w:ascii="Times New Roman" w:eastAsia="Times New Roman" w:hAnsi="Times New Roman"/>
        <w:lang w:eastAsia="pl-PL"/>
      </w:rPr>
      <w:t>”</w:t>
    </w:r>
    <w:r w:rsidR="00DF7D5C" w:rsidRPr="00B30042">
      <w:rPr>
        <w:rFonts w:ascii="Times New Roman" w:eastAsia="Times New Roman" w:hAnsi="Times New Roman"/>
        <w:lang w:eastAsia="pl-PL"/>
      </w:rPr>
      <w:t xml:space="preserve"> </w:t>
    </w:r>
    <w:r w:rsidR="00905374">
      <w:rPr>
        <w:rFonts w:ascii="Times New Roman" w:eastAsia="Times New Roman" w:hAnsi="Times New Roman"/>
        <w:lang w:eastAsia="pl-PL"/>
      </w:rPr>
      <w:t xml:space="preserve">dla Jednostek Samorządu Terytorialnego </w:t>
    </w:r>
    <w:r w:rsidR="00DF7D5C" w:rsidRPr="00B30042">
      <w:rPr>
        <w:rFonts w:ascii="Times New Roman" w:eastAsia="Times New Roman" w:hAnsi="Times New Roman"/>
        <w:lang w:eastAsia="pl-PL"/>
      </w:rPr>
      <w:t>– edycja 202</w:t>
    </w:r>
    <w:r w:rsidR="00905374">
      <w:rPr>
        <w:rFonts w:ascii="Times New Roman" w:eastAsia="Times New Roman" w:hAnsi="Times New Roman"/>
        <w:lang w:eastAsia="pl-PL"/>
      </w:rPr>
      <w:t>4</w:t>
    </w:r>
    <w:r w:rsidR="00B30042">
      <w:rPr>
        <w:rFonts w:ascii="Times New Roman" w:hAnsi="Times New Roman" w:cs="Times New Roman"/>
      </w:rPr>
      <w:t xml:space="preserve"> </w:t>
    </w:r>
    <w:r w:rsidR="00905374">
      <w:rPr>
        <w:rFonts w:ascii="Times New Roman" w:hAnsi="Times New Roman" w:cs="Times New Roman"/>
      </w:rPr>
      <w:t xml:space="preserve">- </w:t>
    </w:r>
    <w:r w:rsidR="00822DB4" w:rsidRPr="00B30042">
      <w:rPr>
        <w:rFonts w:ascii="Times New Roman" w:hAnsi="Times New Roman" w:cs="Times New Roman"/>
      </w:rPr>
      <w:t>Klauzula informacyjna</w:t>
    </w:r>
    <w:r w:rsidR="00FC3180">
      <w:rPr>
        <w:rFonts w:ascii="Times New Roman" w:hAnsi="Times New Roman" w:cs="Times New Roman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8E14" w14:textId="77777777" w:rsidR="007C2A49" w:rsidRDefault="007C2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9BAEF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8407D"/>
    <w:multiLevelType w:val="hybridMultilevel"/>
    <w:tmpl w:val="5CA8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B2B9F"/>
    <w:multiLevelType w:val="hybridMultilevel"/>
    <w:tmpl w:val="489CE232"/>
    <w:lvl w:ilvl="0" w:tplc="45428A0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334E6"/>
    <w:multiLevelType w:val="hybridMultilevel"/>
    <w:tmpl w:val="3BF6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38981">
    <w:abstractNumId w:val="4"/>
  </w:num>
  <w:num w:numId="2" w16cid:durableId="1057047306">
    <w:abstractNumId w:val="2"/>
  </w:num>
  <w:num w:numId="3" w16cid:durableId="1404372832">
    <w:abstractNumId w:val="0"/>
  </w:num>
  <w:num w:numId="4" w16cid:durableId="1131828740">
    <w:abstractNumId w:val="3"/>
  </w:num>
  <w:num w:numId="5" w16cid:durableId="1282880364">
    <w:abstractNumId w:val="1"/>
  </w:num>
  <w:num w:numId="6" w16cid:durableId="831264482">
    <w:abstractNumId w:val="6"/>
  </w:num>
  <w:num w:numId="7" w16cid:durableId="1307781251">
    <w:abstractNumId w:val="7"/>
  </w:num>
  <w:num w:numId="8" w16cid:durableId="359549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16CF6D3-FE19-4A20-A654-B1BFD28616E9}"/>
  </w:docVars>
  <w:rsids>
    <w:rsidRoot w:val="00EF72A2"/>
    <w:rsid w:val="00024CD6"/>
    <w:rsid w:val="000350A4"/>
    <w:rsid w:val="00036B8C"/>
    <w:rsid w:val="00041C10"/>
    <w:rsid w:val="000624F6"/>
    <w:rsid w:val="00091F31"/>
    <w:rsid w:val="000D1012"/>
    <w:rsid w:val="000E47CB"/>
    <w:rsid w:val="000F3E65"/>
    <w:rsid w:val="001747E4"/>
    <w:rsid w:val="001935CE"/>
    <w:rsid w:val="001A258C"/>
    <w:rsid w:val="001B597B"/>
    <w:rsid w:val="001D721C"/>
    <w:rsid w:val="001E18D1"/>
    <w:rsid w:val="001F2188"/>
    <w:rsid w:val="00263F16"/>
    <w:rsid w:val="002C2714"/>
    <w:rsid w:val="002D5375"/>
    <w:rsid w:val="00346622"/>
    <w:rsid w:val="0035310E"/>
    <w:rsid w:val="0035393B"/>
    <w:rsid w:val="003854E5"/>
    <w:rsid w:val="003D2257"/>
    <w:rsid w:val="004065B7"/>
    <w:rsid w:val="004D1DB4"/>
    <w:rsid w:val="004F721F"/>
    <w:rsid w:val="00510556"/>
    <w:rsid w:val="005636F4"/>
    <w:rsid w:val="0059735C"/>
    <w:rsid w:val="005E0137"/>
    <w:rsid w:val="005F37B7"/>
    <w:rsid w:val="00640789"/>
    <w:rsid w:val="0064454A"/>
    <w:rsid w:val="006632E8"/>
    <w:rsid w:val="00702F85"/>
    <w:rsid w:val="00721E47"/>
    <w:rsid w:val="007407C5"/>
    <w:rsid w:val="00776497"/>
    <w:rsid w:val="007A5F74"/>
    <w:rsid w:val="007B4784"/>
    <w:rsid w:val="007C2A49"/>
    <w:rsid w:val="007D106B"/>
    <w:rsid w:val="007D7A00"/>
    <w:rsid w:val="007F4185"/>
    <w:rsid w:val="0080080F"/>
    <w:rsid w:val="00822DB4"/>
    <w:rsid w:val="00854527"/>
    <w:rsid w:val="008864F2"/>
    <w:rsid w:val="008B0A39"/>
    <w:rsid w:val="008B2346"/>
    <w:rsid w:val="008E28A8"/>
    <w:rsid w:val="00905374"/>
    <w:rsid w:val="0091469A"/>
    <w:rsid w:val="00965CB2"/>
    <w:rsid w:val="00995593"/>
    <w:rsid w:val="0099766A"/>
    <w:rsid w:val="009D6372"/>
    <w:rsid w:val="00A63DDD"/>
    <w:rsid w:val="00A855BF"/>
    <w:rsid w:val="00AA15C5"/>
    <w:rsid w:val="00AB485B"/>
    <w:rsid w:val="00AE1320"/>
    <w:rsid w:val="00AF7171"/>
    <w:rsid w:val="00B30042"/>
    <w:rsid w:val="00B313B1"/>
    <w:rsid w:val="00B437AF"/>
    <w:rsid w:val="00B75F30"/>
    <w:rsid w:val="00C66F39"/>
    <w:rsid w:val="00C72438"/>
    <w:rsid w:val="00CF3C9B"/>
    <w:rsid w:val="00DB3E70"/>
    <w:rsid w:val="00DE0076"/>
    <w:rsid w:val="00DF7D5C"/>
    <w:rsid w:val="00E238E3"/>
    <w:rsid w:val="00E37AD0"/>
    <w:rsid w:val="00ED3E8A"/>
    <w:rsid w:val="00EF72A2"/>
    <w:rsid w:val="00F1710C"/>
    <w:rsid w:val="00F81625"/>
    <w:rsid w:val="00FB1A30"/>
    <w:rsid w:val="00FC3180"/>
    <w:rsid w:val="00FD53F2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06A"/>
  <w15:docId w15:val="{D5F4E695-AF59-43B2-A748-51C9FE25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93B"/>
    <w:pPr>
      <w:ind w:left="720"/>
      <w:contextualSpacing/>
    </w:pPr>
  </w:style>
  <w:style w:type="character" w:customStyle="1" w:styleId="text-justify">
    <w:name w:val="text-justify"/>
    <w:basedOn w:val="Domylnaczcionkaakapitu"/>
    <w:rsid w:val="001B597B"/>
  </w:style>
  <w:style w:type="paragraph" w:styleId="Nagwek">
    <w:name w:val="header"/>
    <w:basedOn w:val="Normalny"/>
    <w:link w:val="NagwekZnak"/>
    <w:uiPriority w:val="99"/>
    <w:unhideWhenUsed/>
    <w:rsid w:val="0038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4E5"/>
  </w:style>
  <w:style w:type="paragraph" w:styleId="Stopka">
    <w:name w:val="footer"/>
    <w:basedOn w:val="Normalny"/>
    <w:link w:val="StopkaZnak"/>
    <w:uiPriority w:val="99"/>
    <w:unhideWhenUsed/>
    <w:rsid w:val="0038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4E5"/>
  </w:style>
  <w:style w:type="character" w:styleId="Hipercze">
    <w:name w:val="Hyperlink"/>
    <w:basedOn w:val="Domylnaczcionkaakapitu"/>
    <w:uiPriority w:val="99"/>
    <w:unhideWhenUsed/>
    <w:rsid w:val="003854E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4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4E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64078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40789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40789"/>
    <w:pPr>
      <w:spacing w:after="0" w:line="240" w:lineRule="atLeast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0789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D1D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36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F6D3-FE19-4A20-A654-B1BFD28616E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CB4709-61D9-4237-8A3A-FBC9E31F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Gosławska</dc:creator>
  <cp:lastModifiedBy>Monika Penczak</cp:lastModifiedBy>
  <cp:revision>3</cp:revision>
  <cp:lastPrinted>2022-02-16T12:43:00Z</cp:lastPrinted>
  <dcterms:created xsi:type="dcterms:W3CDTF">2023-12-11T12:24:00Z</dcterms:created>
  <dcterms:modified xsi:type="dcterms:W3CDTF">2023-12-12T09:41:00Z</dcterms:modified>
</cp:coreProperties>
</file>