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71F9" w14:textId="69A33E53" w:rsidR="00A80D21" w:rsidRPr="00A80D21" w:rsidRDefault="007F56E2" w:rsidP="00A80D21">
      <w:pPr>
        <w:tabs>
          <w:tab w:val="left" w:pos="0"/>
          <w:tab w:val="left" w:pos="1560"/>
        </w:tabs>
        <w:rPr>
          <w:kern w:val="144"/>
          <w:sz w:val="22"/>
          <w:szCs w:val="22"/>
        </w:rPr>
      </w:pPr>
      <w:r w:rsidRPr="007F56E2">
        <w:rPr>
          <w:kern w:val="144"/>
          <w:sz w:val="22"/>
          <w:szCs w:val="22"/>
        </w:rPr>
        <w:t xml:space="preserve">                                                            </w:t>
      </w:r>
      <w:r w:rsidR="00776329" w:rsidRPr="00A80D21">
        <w:rPr>
          <w:kern w:val="144"/>
          <w:sz w:val="22"/>
          <w:szCs w:val="22"/>
        </w:rPr>
        <w:t>Załączn</w:t>
      </w:r>
      <w:r w:rsidR="00860496" w:rsidRPr="00A80D21">
        <w:rPr>
          <w:kern w:val="144"/>
          <w:sz w:val="22"/>
          <w:szCs w:val="22"/>
        </w:rPr>
        <w:t xml:space="preserve">ik </w:t>
      </w:r>
      <w:r w:rsidRPr="00A80D21">
        <w:rPr>
          <w:kern w:val="144"/>
          <w:sz w:val="22"/>
          <w:szCs w:val="22"/>
        </w:rPr>
        <w:t>nr 4</w:t>
      </w:r>
      <w:r w:rsidR="00A80D21" w:rsidRPr="00A80D21">
        <w:rPr>
          <w:kern w:val="144"/>
          <w:sz w:val="22"/>
          <w:szCs w:val="22"/>
        </w:rPr>
        <w:t xml:space="preserve"> do Szczegółowych Warunków Konkursu Ofert</w:t>
      </w:r>
    </w:p>
    <w:p w14:paraId="2A1CD186" w14:textId="77777777" w:rsidR="007F56E2" w:rsidRDefault="007F56E2" w:rsidP="007F56E2">
      <w:pPr>
        <w:pStyle w:val="Tytu"/>
        <w:rPr>
          <w:rFonts w:ascii="Times New Roman" w:hAnsi="Times New Roman"/>
          <w:sz w:val="24"/>
        </w:rPr>
      </w:pPr>
    </w:p>
    <w:p w14:paraId="7EDED45B" w14:textId="77777777" w:rsidR="00902C54" w:rsidRDefault="00902C54" w:rsidP="007F56E2">
      <w:pPr>
        <w:pStyle w:val="Tytu"/>
        <w:rPr>
          <w:rFonts w:ascii="Times New Roman" w:hAnsi="Times New Roman"/>
          <w:sz w:val="24"/>
        </w:rPr>
      </w:pPr>
    </w:p>
    <w:p w14:paraId="74477EC4" w14:textId="0FE92937" w:rsidR="00697CB7" w:rsidRPr="00654742" w:rsidRDefault="00697CB7" w:rsidP="007F56E2">
      <w:pPr>
        <w:pStyle w:val="Tytu"/>
        <w:rPr>
          <w:rFonts w:ascii="Times New Roman" w:hAnsi="Times New Roman"/>
          <w:sz w:val="24"/>
        </w:rPr>
      </w:pPr>
      <w:r w:rsidRPr="00654742">
        <w:rPr>
          <w:rFonts w:ascii="Times New Roman" w:hAnsi="Times New Roman"/>
          <w:sz w:val="24"/>
        </w:rPr>
        <w:t>Umowa nr</w:t>
      </w:r>
      <w:r w:rsidR="00CD099F" w:rsidRPr="00654742">
        <w:rPr>
          <w:rFonts w:ascii="Times New Roman" w:hAnsi="Times New Roman"/>
          <w:sz w:val="24"/>
        </w:rPr>
        <w:t xml:space="preserve"> </w:t>
      </w:r>
      <w:proofErr w:type="spellStart"/>
      <w:r w:rsidR="00860496" w:rsidRPr="00654742">
        <w:rPr>
          <w:rFonts w:ascii="Times New Roman" w:hAnsi="Times New Roman"/>
          <w:sz w:val="24"/>
        </w:rPr>
        <w:t>RŚZiZP</w:t>
      </w:r>
      <w:proofErr w:type="spellEnd"/>
      <w:r w:rsidR="004B185A" w:rsidRPr="00654742">
        <w:rPr>
          <w:rFonts w:ascii="Times New Roman" w:hAnsi="Times New Roman"/>
          <w:sz w:val="24"/>
        </w:rPr>
        <w:t>……………………</w:t>
      </w:r>
    </w:p>
    <w:p w14:paraId="75D71598" w14:textId="77777777" w:rsidR="004402D4" w:rsidRPr="00654742" w:rsidRDefault="004402D4" w:rsidP="003C0203">
      <w:pPr>
        <w:pStyle w:val="Tytu"/>
        <w:jc w:val="both"/>
        <w:rPr>
          <w:rFonts w:ascii="Times New Roman" w:hAnsi="Times New Roman"/>
          <w:sz w:val="24"/>
        </w:rPr>
      </w:pPr>
    </w:p>
    <w:p w14:paraId="576453BD" w14:textId="77777777" w:rsidR="00CE010F" w:rsidRPr="00654742" w:rsidRDefault="0086483D" w:rsidP="003C0203">
      <w:pPr>
        <w:spacing w:line="276" w:lineRule="auto"/>
        <w:jc w:val="both"/>
        <w:rPr>
          <w:sz w:val="24"/>
          <w:szCs w:val="24"/>
        </w:rPr>
      </w:pPr>
      <w:r w:rsidRPr="00654742">
        <w:rPr>
          <w:b/>
          <w:sz w:val="24"/>
          <w:szCs w:val="24"/>
        </w:rPr>
        <w:t xml:space="preserve">zawarta w  dniu </w:t>
      </w:r>
      <w:r w:rsidR="004B185A" w:rsidRPr="00654742">
        <w:rPr>
          <w:b/>
          <w:sz w:val="24"/>
          <w:szCs w:val="24"/>
        </w:rPr>
        <w:t>………………..</w:t>
      </w:r>
      <w:r w:rsidRPr="00654742">
        <w:rPr>
          <w:b/>
          <w:sz w:val="24"/>
          <w:szCs w:val="24"/>
        </w:rPr>
        <w:t>.</w:t>
      </w:r>
      <w:r w:rsidR="00697CB7" w:rsidRPr="00654742">
        <w:rPr>
          <w:b/>
          <w:sz w:val="24"/>
          <w:szCs w:val="24"/>
        </w:rPr>
        <w:t xml:space="preserve"> w Kobierzycach</w:t>
      </w:r>
      <w:r w:rsidR="00697CB7" w:rsidRPr="00654742">
        <w:rPr>
          <w:sz w:val="24"/>
          <w:szCs w:val="24"/>
        </w:rPr>
        <w:t xml:space="preserve"> </w:t>
      </w:r>
    </w:p>
    <w:p w14:paraId="3EED6CAD" w14:textId="737E6165" w:rsidR="00E87CAD" w:rsidRPr="00654742" w:rsidRDefault="00725197" w:rsidP="003C0203">
      <w:pPr>
        <w:spacing w:line="276" w:lineRule="auto"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w wyniku rozstrzygniętego Konkursu </w:t>
      </w:r>
      <w:r w:rsidR="00697CB7" w:rsidRPr="00654742">
        <w:rPr>
          <w:sz w:val="24"/>
          <w:szCs w:val="24"/>
        </w:rPr>
        <w:t xml:space="preserve"> </w:t>
      </w:r>
      <w:r w:rsidRPr="00654742">
        <w:rPr>
          <w:sz w:val="24"/>
          <w:szCs w:val="24"/>
        </w:rPr>
        <w:t xml:space="preserve">Ofert o udzielenie zamówienia na świadczenie  zdrowotne przeprowadzone w oparciu o </w:t>
      </w:r>
      <w:r w:rsidR="00224AF4" w:rsidRPr="00654742">
        <w:rPr>
          <w:sz w:val="24"/>
          <w:szCs w:val="24"/>
        </w:rPr>
        <w:t>art. 48</w:t>
      </w:r>
      <w:r w:rsidR="00020A86" w:rsidRPr="00654742">
        <w:rPr>
          <w:sz w:val="24"/>
          <w:szCs w:val="24"/>
        </w:rPr>
        <w:t>b</w:t>
      </w:r>
      <w:r w:rsidR="00224AF4" w:rsidRPr="00654742">
        <w:rPr>
          <w:sz w:val="24"/>
          <w:szCs w:val="24"/>
        </w:rPr>
        <w:t xml:space="preserve"> </w:t>
      </w:r>
      <w:r w:rsidR="00955283" w:rsidRPr="00654742">
        <w:rPr>
          <w:sz w:val="24"/>
          <w:szCs w:val="24"/>
        </w:rPr>
        <w:t xml:space="preserve">ustawy z dnia 27 sierpnia 2004 r. o świadczeniach opieki zdrowotnej finansowanych ze środków publicznych </w:t>
      </w:r>
      <w:r w:rsidR="00FF6288" w:rsidRPr="00654742">
        <w:rPr>
          <w:sz w:val="24"/>
          <w:szCs w:val="24"/>
        </w:rPr>
        <w:t>(Dz. U z 20</w:t>
      </w:r>
      <w:r w:rsidR="00116C8A" w:rsidRPr="00654742">
        <w:rPr>
          <w:sz w:val="24"/>
          <w:szCs w:val="24"/>
        </w:rPr>
        <w:t>2</w:t>
      </w:r>
      <w:r w:rsidR="00C94E99">
        <w:rPr>
          <w:sz w:val="24"/>
          <w:szCs w:val="24"/>
        </w:rPr>
        <w:t>2</w:t>
      </w:r>
      <w:r w:rsidR="00FF6288" w:rsidRPr="00654742">
        <w:rPr>
          <w:sz w:val="24"/>
          <w:szCs w:val="24"/>
        </w:rPr>
        <w:t xml:space="preserve"> r., </w:t>
      </w:r>
      <w:r w:rsidR="00C94E99">
        <w:rPr>
          <w:sz w:val="24"/>
          <w:szCs w:val="24"/>
        </w:rPr>
        <w:t xml:space="preserve">poz. 2561 </w:t>
      </w:r>
      <w:r w:rsidR="00FF6288" w:rsidRPr="00654742">
        <w:rPr>
          <w:sz w:val="24"/>
          <w:szCs w:val="24"/>
        </w:rPr>
        <w:t xml:space="preserve">ze zm.)  </w:t>
      </w:r>
      <w:r w:rsidR="00C338FB" w:rsidRPr="00654742">
        <w:rPr>
          <w:sz w:val="24"/>
          <w:szCs w:val="24"/>
        </w:rPr>
        <w:t xml:space="preserve"> </w:t>
      </w:r>
      <w:r w:rsidR="00697CB7" w:rsidRPr="00654742">
        <w:rPr>
          <w:sz w:val="24"/>
          <w:szCs w:val="24"/>
        </w:rPr>
        <w:t>pomiędzy</w:t>
      </w:r>
      <w:r w:rsidR="00E87CAD" w:rsidRPr="00654742">
        <w:rPr>
          <w:sz w:val="24"/>
          <w:szCs w:val="24"/>
        </w:rPr>
        <w:t>:</w:t>
      </w:r>
    </w:p>
    <w:p w14:paraId="356EFBB8" w14:textId="77777777" w:rsidR="00697CB7" w:rsidRPr="00654742" w:rsidRDefault="00697CB7" w:rsidP="003C0203">
      <w:pPr>
        <w:spacing w:line="276" w:lineRule="auto"/>
        <w:jc w:val="both"/>
        <w:rPr>
          <w:b/>
          <w:sz w:val="24"/>
          <w:szCs w:val="24"/>
        </w:rPr>
      </w:pPr>
      <w:r w:rsidRPr="00654742">
        <w:rPr>
          <w:b/>
          <w:sz w:val="24"/>
          <w:szCs w:val="24"/>
        </w:rPr>
        <w:t>Gminą Kobierzyce</w:t>
      </w:r>
    </w:p>
    <w:p w14:paraId="7DBB97A2" w14:textId="77777777" w:rsidR="00697CB7" w:rsidRPr="00654742" w:rsidRDefault="00697CB7" w:rsidP="003C0203">
      <w:pPr>
        <w:spacing w:line="276" w:lineRule="auto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reprezentowaną przez:</w:t>
      </w:r>
    </w:p>
    <w:p w14:paraId="20B5213B" w14:textId="77777777" w:rsidR="00697CB7" w:rsidRPr="00654742" w:rsidRDefault="00697CB7" w:rsidP="003C0203">
      <w:pPr>
        <w:spacing w:line="276" w:lineRule="auto"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Wójta Gminy Kobierzyce </w:t>
      </w:r>
      <w:r w:rsidRPr="00654742">
        <w:rPr>
          <w:b/>
          <w:sz w:val="24"/>
          <w:szCs w:val="24"/>
        </w:rPr>
        <w:t>Ryszarda Pacholika</w:t>
      </w:r>
    </w:p>
    <w:p w14:paraId="5FC8A62E" w14:textId="77777777" w:rsidR="00697CB7" w:rsidRPr="00654742" w:rsidRDefault="00697CB7" w:rsidP="003C0203">
      <w:pPr>
        <w:spacing w:line="276" w:lineRule="auto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przy kontrasygnacie Skarbnika Gminy –</w:t>
      </w:r>
      <w:r w:rsidRPr="00654742">
        <w:rPr>
          <w:b/>
          <w:sz w:val="24"/>
          <w:szCs w:val="24"/>
        </w:rPr>
        <w:t xml:space="preserve">  Marii </w:t>
      </w:r>
      <w:proofErr w:type="spellStart"/>
      <w:r w:rsidRPr="00654742">
        <w:rPr>
          <w:b/>
          <w:sz w:val="24"/>
          <w:szCs w:val="24"/>
        </w:rPr>
        <w:t>Prodeus</w:t>
      </w:r>
      <w:proofErr w:type="spellEnd"/>
    </w:p>
    <w:p w14:paraId="2F9C1312" w14:textId="77777777" w:rsidR="00927D4F" w:rsidRPr="00654742" w:rsidRDefault="00697CB7" w:rsidP="003C0203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 w:rsidRPr="00654742">
        <w:t xml:space="preserve">z siedzibą w </w:t>
      </w:r>
      <w:r w:rsidR="00927D4F" w:rsidRPr="00654742">
        <w:t xml:space="preserve">Kobierzycach </w:t>
      </w:r>
    </w:p>
    <w:p w14:paraId="119463A5" w14:textId="77777777" w:rsidR="00697CB7" w:rsidRPr="00654742" w:rsidRDefault="00927D4F" w:rsidP="003C0203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 w:rsidRPr="00654742">
        <w:t>al. Pałacowa 1, 55-040 Kobierzyce,</w:t>
      </w:r>
    </w:p>
    <w:p w14:paraId="04BF7D13" w14:textId="006E4A36" w:rsidR="00F506B7" w:rsidRPr="00654742" w:rsidRDefault="00697CB7" w:rsidP="003C0203">
      <w:pPr>
        <w:spacing w:line="276" w:lineRule="auto"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zwaną w dalszej części umowy </w:t>
      </w:r>
      <w:r w:rsidRPr="00654742">
        <w:rPr>
          <w:b/>
          <w:sz w:val="24"/>
          <w:szCs w:val="24"/>
        </w:rPr>
        <w:t>„Z</w:t>
      </w:r>
      <w:r w:rsidR="000F6A5C" w:rsidRPr="00654742">
        <w:rPr>
          <w:b/>
          <w:sz w:val="24"/>
          <w:szCs w:val="24"/>
        </w:rPr>
        <w:t>leceniodawcą</w:t>
      </w:r>
      <w:r w:rsidRPr="00654742">
        <w:rPr>
          <w:b/>
          <w:sz w:val="24"/>
          <w:szCs w:val="24"/>
        </w:rPr>
        <w:t>”</w:t>
      </w:r>
      <w:r w:rsidRPr="00654742">
        <w:rPr>
          <w:sz w:val="24"/>
          <w:szCs w:val="24"/>
        </w:rPr>
        <w:t>,</w:t>
      </w:r>
    </w:p>
    <w:p w14:paraId="412DE3FF" w14:textId="77777777" w:rsidR="00735E24" w:rsidRPr="00654742" w:rsidRDefault="00697CB7" w:rsidP="003C0203">
      <w:pPr>
        <w:spacing w:line="276" w:lineRule="auto"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a </w:t>
      </w:r>
    </w:p>
    <w:p w14:paraId="189079EB" w14:textId="77777777" w:rsidR="00BA52CE" w:rsidRPr="00654742" w:rsidRDefault="004B185A" w:rsidP="003C0203">
      <w:pPr>
        <w:spacing w:line="276" w:lineRule="auto"/>
        <w:jc w:val="both"/>
        <w:rPr>
          <w:sz w:val="24"/>
          <w:szCs w:val="24"/>
        </w:rPr>
      </w:pPr>
      <w:r w:rsidRPr="00654742">
        <w:rPr>
          <w:b/>
          <w:sz w:val="24"/>
          <w:szCs w:val="24"/>
        </w:rPr>
        <w:t>………………………………………………………………</w:t>
      </w:r>
    </w:p>
    <w:p w14:paraId="79A1DC66" w14:textId="58B0048F" w:rsidR="001A3D42" w:rsidRPr="00654742" w:rsidRDefault="001A3D42" w:rsidP="003C0203">
      <w:pPr>
        <w:spacing w:line="276" w:lineRule="auto"/>
        <w:jc w:val="both"/>
        <w:rPr>
          <w:b/>
          <w:sz w:val="24"/>
          <w:szCs w:val="24"/>
        </w:rPr>
      </w:pPr>
      <w:r w:rsidRPr="00654742">
        <w:rPr>
          <w:sz w:val="24"/>
          <w:szCs w:val="24"/>
        </w:rPr>
        <w:t xml:space="preserve">zwanym dalej </w:t>
      </w:r>
      <w:r w:rsidRPr="00654742">
        <w:rPr>
          <w:b/>
          <w:sz w:val="24"/>
          <w:szCs w:val="24"/>
        </w:rPr>
        <w:t>" Z</w:t>
      </w:r>
      <w:r w:rsidR="000F6A5C" w:rsidRPr="00654742">
        <w:rPr>
          <w:b/>
          <w:sz w:val="24"/>
          <w:szCs w:val="24"/>
        </w:rPr>
        <w:t>leceniobiorcą</w:t>
      </w:r>
      <w:r w:rsidRPr="00654742">
        <w:rPr>
          <w:b/>
          <w:sz w:val="24"/>
          <w:szCs w:val="24"/>
        </w:rPr>
        <w:t>"</w:t>
      </w:r>
    </w:p>
    <w:p w14:paraId="51911F74" w14:textId="77777777" w:rsidR="001A3D42" w:rsidRPr="00654742" w:rsidRDefault="001A3D42" w:rsidP="003C0203">
      <w:pPr>
        <w:jc w:val="both"/>
        <w:rPr>
          <w:sz w:val="24"/>
          <w:szCs w:val="24"/>
        </w:rPr>
      </w:pPr>
    </w:p>
    <w:p w14:paraId="47707C48" w14:textId="77777777" w:rsidR="00735E24" w:rsidRPr="00654742" w:rsidRDefault="00697CB7" w:rsidP="003C0203">
      <w:pPr>
        <w:jc w:val="both"/>
        <w:rPr>
          <w:sz w:val="24"/>
          <w:szCs w:val="24"/>
        </w:rPr>
      </w:pPr>
      <w:r w:rsidRPr="00654742">
        <w:rPr>
          <w:sz w:val="24"/>
          <w:szCs w:val="24"/>
        </w:rPr>
        <w:t>o następującej treści:</w:t>
      </w:r>
    </w:p>
    <w:p w14:paraId="415CB983" w14:textId="77777777" w:rsidR="00697CB7" w:rsidRPr="00654742" w:rsidRDefault="00697CB7" w:rsidP="003C0203">
      <w:pPr>
        <w:pStyle w:val="Tekstpodstawowy3"/>
        <w:rPr>
          <w:rFonts w:ascii="Times New Roman" w:hAnsi="Times New Roman" w:cs="Times New Roman"/>
          <w:sz w:val="24"/>
        </w:rPr>
      </w:pPr>
    </w:p>
    <w:p w14:paraId="1D45AAE3" w14:textId="77777777" w:rsidR="00697CB7" w:rsidRPr="003C0203" w:rsidRDefault="00697CB7" w:rsidP="003C0203">
      <w:pPr>
        <w:jc w:val="center"/>
        <w:rPr>
          <w:b/>
          <w:bCs/>
          <w:sz w:val="24"/>
          <w:szCs w:val="24"/>
        </w:rPr>
      </w:pPr>
      <w:r w:rsidRPr="003C0203">
        <w:rPr>
          <w:b/>
          <w:bCs/>
          <w:sz w:val="24"/>
          <w:szCs w:val="24"/>
        </w:rPr>
        <w:t>§ 1</w:t>
      </w:r>
    </w:p>
    <w:p w14:paraId="2C84AD55" w14:textId="0AD3E58A" w:rsidR="00E00B97" w:rsidRPr="00654742" w:rsidRDefault="00654742" w:rsidP="001878F6">
      <w:pPr>
        <w:tabs>
          <w:tab w:val="left" w:pos="142"/>
        </w:tabs>
        <w:jc w:val="both"/>
        <w:rPr>
          <w:sz w:val="24"/>
          <w:szCs w:val="24"/>
        </w:rPr>
      </w:pPr>
      <w:r w:rsidRPr="00654742">
        <w:rPr>
          <w:b/>
          <w:sz w:val="24"/>
          <w:szCs w:val="24"/>
        </w:rPr>
        <w:t xml:space="preserve">1. </w:t>
      </w:r>
      <w:r w:rsidR="00485148" w:rsidRPr="00654742">
        <w:rPr>
          <w:sz w:val="24"/>
          <w:szCs w:val="24"/>
        </w:rPr>
        <w:t>Z</w:t>
      </w:r>
      <w:r w:rsidR="000F6A5C" w:rsidRPr="00654742">
        <w:rPr>
          <w:sz w:val="24"/>
          <w:szCs w:val="24"/>
        </w:rPr>
        <w:t>leceniodawca</w:t>
      </w:r>
      <w:r w:rsidR="00485148" w:rsidRPr="00654742">
        <w:rPr>
          <w:sz w:val="24"/>
          <w:szCs w:val="24"/>
        </w:rPr>
        <w:t xml:space="preserve"> </w:t>
      </w:r>
      <w:r w:rsidR="00984442" w:rsidRPr="00654742">
        <w:rPr>
          <w:sz w:val="24"/>
          <w:szCs w:val="24"/>
        </w:rPr>
        <w:t xml:space="preserve">zleca </w:t>
      </w:r>
      <w:r w:rsidR="00357678" w:rsidRPr="00654742">
        <w:rPr>
          <w:sz w:val="24"/>
          <w:szCs w:val="24"/>
        </w:rPr>
        <w:t xml:space="preserve">a </w:t>
      </w:r>
      <w:r w:rsidR="000F6A5C" w:rsidRPr="00654742">
        <w:rPr>
          <w:sz w:val="24"/>
          <w:szCs w:val="24"/>
        </w:rPr>
        <w:t>Zleceniobiorca</w:t>
      </w:r>
      <w:r w:rsidR="00485148" w:rsidRPr="00654742">
        <w:rPr>
          <w:sz w:val="24"/>
          <w:szCs w:val="24"/>
        </w:rPr>
        <w:t xml:space="preserve"> </w:t>
      </w:r>
      <w:r w:rsidR="00357678" w:rsidRPr="00654742">
        <w:rPr>
          <w:sz w:val="24"/>
          <w:szCs w:val="24"/>
        </w:rPr>
        <w:t>przyjmuje do r</w:t>
      </w:r>
      <w:r w:rsidR="004D15EF" w:rsidRPr="00654742">
        <w:rPr>
          <w:sz w:val="24"/>
          <w:szCs w:val="24"/>
        </w:rPr>
        <w:t xml:space="preserve">ealizacji świadczenie </w:t>
      </w:r>
      <w:r w:rsidR="008A3AE3" w:rsidRPr="00654742">
        <w:rPr>
          <w:sz w:val="24"/>
          <w:szCs w:val="24"/>
        </w:rPr>
        <w:t xml:space="preserve">zdrowotne </w:t>
      </w:r>
      <w:r w:rsidR="00357678" w:rsidRPr="00654742">
        <w:rPr>
          <w:bCs/>
          <w:sz w:val="24"/>
          <w:szCs w:val="24"/>
        </w:rPr>
        <w:t>pn.</w:t>
      </w:r>
      <w:r w:rsidR="007C3BFC" w:rsidRPr="00654742">
        <w:rPr>
          <w:bCs/>
          <w:sz w:val="24"/>
          <w:szCs w:val="24"/>
        </w:rPr>
        <w:t xml:space="preserve"> </w:t>
      </w:r>
      <w:r w:rsidR="00047B75" w:rsidRPr="00654742">
        <w:rPr>
          <w:b/>
          <w:color w:val="000000"/>
          <w:sz w:val="24"/>
          <w:szCs w:val="24"/>
        </w:rPr>
        <w:t>„Program rehabilitacji leczniczej dla mieszkańców Gminy Kobierzyce po przebytej chorobie COVID-19”.</w:t>
      </w:r>
      <w:r w:rsidR="00B81AA8" w:rsidRPr="00654742">
        <w:rPr>
          <w:b/>
          <w:color w:val="000000"/>
          <w:sz w:val="24"/>
          <w:szCs w:val="24"/>
        </w:rPr>
        <w:t xml:space="preserve">  </w:t>
      </w:r>
      <w:r w:rsidR="00272318" w:rsidRPr="00654742">
        <w:rPr>
          <w:sz w:val="24"/>
          <w:szCs w:val="24"/>
        </w:rPr>
        <w:t>zgodnie ze złożoną ofertą</w:t>
      </w:r>
      <w:r w:rsidR="001B5DB9" w:rsidRPr="00654742">
        <w:rPr>
          <w:sz w:val="24"/>
          <w:szCs w:val="24"/>
        </w:rPr>
        <w:t>,</w:t>
      </w:r>
      <w:r w:rsidR="00284FD7" w:rsidRPr="00654742">
        <w:rPr>
          <w:sz w:val="24"/>
          <w:szCs w:val="24"/>
        </w:rPr>
        <w:t xml:space="preserve"> </w:t>
      </w:r>
      <w:r w:rsidR="001B5DB9" w:rsidRPr="00654742">
        <w:rPr>
          <w:sz w:val="24"/>
          <w:szCs w:val="24"/>
        </w:rPr>
        <w:t>w tym:</w:t>
      </w:r>
    </w:p>
    <w:p w14:paraId="1A3C7120" w14:textId="77777777" w:rsidR="008E058D" w:rsidRPr="00654742" w:rsidRDefault="008E058D" w:rsidP="001878F6">
      <w:pPr>
        <w:pStyle w:val="Akapitzlist"/>
        <w:tabs>
          <w:tab w:val="left" w:pos="142"/>
        </w:tabs>
        <w:ind w:left="142"/>
        <w:jc w:val="both"/>
        <w:rPr>
          <w:sz w:val="24"/>
          <w:szCs w:val="24"/>
        </w:rPr>
      </w:pPr>
      <w:bookmarkStart w:id="0" w:name="_Hlk104198470"/>
      <w:bookmarkStart w:id="1" w:name="_Hlk104211365"/>
    </w:p>
    <w:p w14:paraId="0C761F73" w14:textId="665F5CF7" w:rsidR="008E058D" w:rsidRPr="00654742" w:rsidRDefault="005B2500" w:rsidP="001878F6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bCs/>
          <w:sz w:val="24"/>
          <w:szCs w:val="24"/>
        </w:rPr>
      </w:pPr>
      <w:bookmarkStart w:id="2" w:name="_Hlk104197716"/>
      <w:r w:rsidRPr="00654742">
        <w:rPr>
          <w:bCs/>
          <w:sz w:val="24"/>
          <w:szCs w:val="24"/>
        </w:rPr>
        <w:t>p</w:t>
      </w:r>
      <w:r w:rsidR="002E7371" w:rsidRPr="00654742">
        <w:rPr>
          <w:bCs/>
          <w:sz w:val="24"/>
          <w:szCs w:val="24"/>
        </w:rPr>
        <w:t xml:space="preserve">rzeprowadzenie </w:t>
      </w:r>
      <w:r w:rsidR="008E058D" w:rsidRPr="00654742">
        <w:rPr>
          <w:bCs/>
          <w:sz w:val="24"/>
          <w:szCs w:val="24"/>
        </w:rPr>
        <w:t>akcj</w:t>
      </w:r>
      <w:r w:rsidR="004E4918" w:rsidRPr="00654742">
        <w:rPr>
          <w:bCs/>
          <w:sz w:val="24"/>
          <w:szCs w:val="24"/>
        </w:rPr>
        <w:t>i</w:t>
      </w:r>
      <w:r w:rsidR="008E058D" w:rsidRPr="00654742">
        <w:rPr>
          <w:bCs/>
          <w:sz w:val="24"/>
          <w:szCs w:val="24"/>
        </w:rPr>
        <w:t xml:space="preserve"> informacyjn</w:t>
      </w:r>
      <w:r w:rsidR="004E4918" w:rsidRPr="00654742">
        <w:rPr>
          <w:bCs/>
          <w:sz w:val="24"/>
          <w:szCs w:val="24"/>
        </w:rPr>
        <w:t>ej</w:t>
      </w:r>
      <w:r w:rsidR="008E058D" w:rsidRPr="00654742">
        <w:rPr>
          <w:bCs/>
          <w:sz w:val="24"/>
          <w:szCs w:val="24"/>
        </w:rPr>
        <w:t xml:space="preserve"> na stron</w:t>
      </w:r>
      <w:r w:rsidR="004E4918" w:rsidRPr="00654742">
        <w:rPr>
          <w:bCs/>
          <w:sz w:val="24"/>
          <w:szCs w:val="24"/>
        </w:rPr>
        <w:t>ach</w:t>
      </w:r>
      <w:r w:rsidR="008E058D" w:rsidRPr="00654742">
        <w:rPr>
          <w:bCs/>
          <w:sz w:val="24"/>
          <w:szCs w:val="24"/>
        </w:rPr>
        <w:t xml:space="preserve"> internetow</w:t>
      </w:r>
      <w:r w:rsidR="004E4918" w:rsidRPr="00654742">
        <w:rPr>
          <w:bCs/>
          <w:sz w:val="24"/>
          <w:szCs w:val="24"/>
        </w:rPr>
        <w:t>ych, w mediach społecznościowych Zleceniodawcy i Zleceniobiorcy</w:t>
      </w:r>
      <w:r w:rsidR="00073B93">
        <w:rPr>
          <w:bCs/>
          <w:sz w:val="24"/>
          <w:szCs w:val="24"/>
        </w:rPr>
        <w:t xml:space="preserve"> </w:t>
      </w:r>
      <w:r w:rsidR="001F4300" w:rsidRPr="00654742">
        <w:rPr>
          <w:sz w:val="24"/>
          <w:szCs w:val="24"/>
        </w:rPr>
        <w:t>(</w:t>
      </w:r>
      <w:r w:rsidR="004E4918" w:rsidRPr="00654742">
        <w:rPr>
          <w:sz w:val="24"/>
          <w:szCs w:val="24"/>
        </w:rPr>
        <w:t>jeśli takowe posiadają</w:t>
      </w:r>
      <w:r w:rsidR="001F4300" w:rsidRPr="00654742">
        <w:rPr>
          <w:sz w:val="24"/>
          <w:szCs w:val="24"/>
        </w:rPr>
        <w:t>)</w:t>
      </w:r>
      <w:r w:rsidR="00383F8E" w:rsidRPr="00654742">
        <w:rPr>
          <w:bCs/>
          <w:sz w:val="24"/>
          <w:szCs w:val="24"/>
        </w:rPr>
        <w:t xml:space="preserve">, </w:t>
      </w:r>
      <w:r w:rsidR="00483ECE" w:rsidRPr="00654742">
        <w:rPr>
          <w:bCs/>
          <w:sz w:val="24"/>
          <w:szCs w:val="24"/>
        </w:rPr>
        <w:t xml:space="preserve">oraz </w:t>
      </w:r>
      <w:r w:rsidR="008E058D" w:rsidRPr="00654742">
        <w:rPr>
          <w:bCs/>
          <w:sz w:val="24"/>
          <w:szCs w:val="24"/>
        </w:rPr>
        <w:t xml:space="preserve"> </w:t>
      </w:r>
      <w:r w:rsidR="001F4300" w:rsidRPr="00654742">
        <w:rPr>
          <w:bCs/>
          <w:sz w:val="24"/>
          <w:szCs w:val="24"/>
        </w:rPr>
        <w:t xml:space="preserve"> w </w:t>
      </w:r>
      <w:r w:rsidR="008E058D" w:rsidRPr="00654742">
        <w:rPr>
          <w:bCs/>
          <w:sz w:val="24"/>
          <w:szCs w:val="24"/>
        </w:rPr>
        <w:t>siedzi</w:t>
      </w:r>
      <w:r w:rsidR="00483ECE" w:rsidRPr="00654742">
        <w:rPr>
          <w:bCs/>
          <w:sz w:val="24"/>
          <w:szCs w:val="24"/>
        </w:rPr>
        <w:t xml:space="preserve">bach </w:t>
      </w:r>
      <w:r w:rsidR="008E058D" w:rsidRPr="00654742">
        <w:rPr>
          <w:bCs/>
          <w:sz w:val="24"/>
          <w:szCs w:val="24"/>
        </w:rPr>
        <w:t xml:space="preserve"> </w:t>
      </w:r>
      <w:r w:rsidR="00483ECE" w:rsidRPr="00654742">
        <w:rPr>
          <w:bCs/>
          <w:sz w:val="24"/>
          <w:szCs w:val="24"/>
        </w:rPr>
        <w:t>stron umowy.</w:t>
      </w:r>
      <w:r w:rsidR="001063C1" w:rsidRPr="00654742">
        <w:rPr>
          <w:bCs/>
          <w:sz w:val="24"/>
          <w:szCs w:val="24"/>
        </w:rPr>
        <w:t xml:space="preserve"> </w:t>
      </w:r>
      <w:r w:rsidR="00943B94" w:rsidRPr="00654742">
        <w:rPr>
          <w:bCs/>
          <w:sz w:val="24"/>
          <w:szCs w:val="24"/>
        </w:rPr>
        <w:t xml:space="preserve">Zleceniobiorca jest zobowiązany do dostarczenia </w:t>
      </w:r>
      <w:r w:rsidR="001063C1" w:rsidRPr="00654742">
        <w:rPr>
          <w:bCs/>
          <w:sz w:val="24"/>
          <w:szCs w:val="24"/>
        </w:rPr>
        <w:t xml:space="preserve">Zleceniodawcy  </w:t>
      </w:r>
      <w:r w:rsidR="00943B94" w:rsidRPr="00654742">
        <w:rPr>
          <w:bCs/>
          <w:sz w:val="24"/>
          <w:szCs w:val="24"/>
        </w:rPr>
        <w:t>materiałów</w:t>
      </w:r>
      <w:r w:rsidR="001063C1" w:rsidRPr="00654742">
        <w:rPr>
          <w:bCs/>
          <w:sz w:val="24"/>
          <w:szCs w:val="24"/>
        </w:rPr>
        <w:t xml:space="preserve"> niezbędnych do publikacji na stronie internetowej</w:t>
      </w:r>
      <w:r w:rsidR="00CE2843" w:rsidRPr="00654742">
        <w:rPr>
          <w:bCs/>
          <w:sz w:val="24"/>
          <w:szCs w:val="24"/>
        </w:rPr>
        <w:t xml:space="preserve"> Zleceniodawcy w formacie jpg. lub </w:t>
      </w:r>
      <w:proofErr w:type="spellStart"/>
      <w:r w:rsidR="00CE2843" w:rsidRPr="00654742">
        <w:rPr>
          <w:bCs/>
          <w:sz w:val="24"/>
          <w:szCs w:val="24"/>
        </w:rPr>
        <w:t>png</w:t>
      </w:r>
      <w:proofErr w:type="spellEnd"/>
      <w:r w:rsidR="00CE2843" w:rsidRPr="00654742">
        <w:rPr>
          <w:bCs/>
          <w:sz w:val="24"/>
          <w:szCs w:val="24"/>
        </w:rPr>
        <w:t xml:space="preserve">. </w:t>
      </w:r>
      <w:r w:rsidR="00943B94" w:rsidRPr="00654742">
        <w:rPr>
          <w:bCs/>
          <w:sz w:val="24"/>
          <w:szCs w:val="24"/>
        </w:rPr>
        <w:t xml:space="preserve"> </w:t>
      </w:r>
      <w:r w:rsidR="008E058D" w:rsidRPr="00654742">
        <w:rPr>
          <w:bCs/>
          <w:sz w:val="24"/>
          <w:szCs w:val="24"/>
        </w:rPr>
        <w:t>Przygotowanie  ulotek, plakatów i dystrybucja na terenie gminy</w:t>
      </w:r>
      <w:r w:rsidR="001063C1" w:rsidRPr="00654742">
        <w:rPr>
          <w:bCs/>
          <w:sz w:val="24"/>
          <w:szCs w:val="24"/>
        </w:rPr>
        <w:t xml:space="preserve"> w terminie 14 dni od dnia podpisania umowy. </w:t>
      </w:r>
      <w:r w:rsidR="00383F8E" w:rsidRPr="00654742">
        <w:rPr>
          <w:bCs/>
          <w:sz w:val="24"/>
          <w:szCs w:val="24"/>
        </w:rPr>
        <w:t>Zleceniobiorca jest zobowiązany dostarczyć po 2 sztuki plakatów do sołtysów każdej miejscowości gminnej</w:t>
      </w:r>
      <w:r w:rsidR="00073B93">
        <w:rPr>
          <w:bCs/>
          <w:sz w:val="24"/>
          <w:szCs w:val="24"/>
        </w:rPr>
        <w:t xml:space="preserve"> </w:t>
      </w:r>
      <w:r w:rsidR="00073B93" w:rsidRPr="00654742">
        <w:rPr>
          <w:bCs/>
          <w:sz w:val="24"/>
          <w:szCs w:val="24"/>
        </w:rPr>
        <w:t xml:space="preserve"> </w:t>
      </w:r>
      <w:r w:rsidR="005E3710">
        <w:rPr>
          <w:bCs/>
          <w:sz w:val="24"/>
          <w:szCs w:val="24"/>
        </w:rPr>
        <w:t>(</w:t>
      </w:r>
      <w:r w:rsidR="00C66F31" w:rsidRPr="00654742">
        <w:rPr>
          <w:bCs/>
          <w:sz w:val="24"/>
          <w:szCs w:val="24"/>
        </w:rPr>
        <w:t>33 miejscowości)</w:t>
      </w:r>
      <w:r w:rsidR="0028168D" w:rsidRPr="00654742">
        <w:rPr>
          <w:bCs/>
          <w:sz w:val="24"/>
          <w:szCs w:val="24"/>
        </w:rPr>
        <w:t>, po jednym plakacie w UGK, GOPS</w:t>
      </w:r>
      <w:r w:rsidR="001063C1" w:rsidRPr="00654742">
        <w:rPr>
          <w:bCs/>
          <w:sz w:val="24"/>
          <w:szCs w:val="24"/>
        </w:rPr>
        <w:t xml:space="preserve"> w Kobierzycach</w:t>
      </w:r>
      <w:r w:rsidR="0028168D" w:rsidRPr="00654742">
        <w:rPr>
          <w:bCs/>
          <w:sz w:val="24"/>
          <w:szCs w:val="24"/>
        </w:rPr>
        <w:t>, Dzienny</w:t>
      </w:r>
      <w:r w:rsidR="0036492E" w:rsidRPr="00654742">
        <w:rPr>
          <w:bCs/>
          <w:sz w:val="24"/>
          <w:szCs w:val="24"/>
        </w:rPr>
        <w:t>m</w:t>
      </w:r>
      <w:r w:rsidR="0028168D" w:rsidRPr="00654742">
        <w:rPr>
          <w:bCs/>
          <w:sz w:val="24"/>
          <w:szCs w:val="24"/>
        </w:rPr>
        <w:t xml:space="preserve"> Dom</w:t>
      </w:r>
      <w:r w:rsidR="0036492E" w:rsidRPr="00654742">
        <w:rPr>
          <w:bCs/>
          <w:sz w:val="24"/>
          <w:szCs w:val="24"/>
        </w:rPr>
        <w:t>u</w:t>
      </w:r>
      <w:r w:rsidR="0028168D" w:rsidRPr="00654742">
        <w:rPr>
          <w:bCs/>
          <w:sz w:val="24"/>
          <w:szCs w:val="24"/>
        </w:rPr>
        <w:t xml:space="preserve"> Pomocy w Tyńcu Małym, </w:t>
      </w:r>
      <w:r w:rsidR="00F617F1" w:rsidRPr="00654742">
        <w:rPr>
          <w:bCs/>
          <w:sz w:val="24"/>
          <w:szCs w:val="24"/>
        </w:rPr>
        <w:t>budyn</w:t>
      </w:r>
      <w:r w:rsidR="0036492E" w:rsidRPr="00654742">
        <w:rPr>
          <w:bCs/>
          <w:sz w:val="24"/>
          <w:szCs w:val="24"/>
        </w:rPr>
        <w:t>ku</w:t>
      </w:r>
      <w:r w:rsidR="00F617F1" w:rsidRPr="00654742">
        <w:rPr>
          <w:bCs/>
          <w:sz w:val="24"/>
          <w:szCs w:val="24"/>
        </w:rPr>
        <w:t xml:space="preserve"> </w:t>
      </w:r>
      <w:r w:rsidR="0036492E" w:rsidRPr="00654742">
        <w:rPr>
          <w:bCs/>
          <w:sz w:val="24"/>
          <w:szCs w:val="24"/>
        </w:rPr>
        <w:t>g</w:t>
      </w:r>
      <w:r w:rsidR="00F617F1" w:rsidRPr="00654742">
        <w:rPr>
          <w:bCs/>
          <w:sz w:val="24"/>
          <w:szCs w:val="24"/>
        </w:rPr>
        <w:t>minny</w:t>
      </w:r>
      <w:r w:rsidR="0036492E" w:rsidRPr="00654742">
        <w:rPr>
          <w:bCs/>
          <w:sz w:val="24"/>
          <w:szCs w:val="24"/>
        </w:rPr>
        <w:t>m</w:t>
      </w:r>
      <w:r w:rsidR="00F617F1" w:rsidRPr="00654742">
        <w:rPr>
          <w:bCs/>
          <w:sz w:val="24"/>
          <w:szCs w:val="24"/>
        </w:rPr>
        <w:t xml:space="preserve"> w którym siedzibę mają organizacje ul. Witosa 15 Kobierzyce.</w:t>
      </w:r>
      <w:r w:rsidR="00A73ED4" w:rsidRPr="00654742">
        <w:rPr>
          <w:bCs/>
          <w:sz w:val="24"/>
          <w:szCs w:val="24"/>
        </w:rPr>
        <w:t xml:space="preserve"> </w:t>
      </w:r>
      <w:r w:rsidR="00483ECE" w:rsidRPr="00654742">
        <w:rPr>
          <w:bCs/>
          <w:sz w:val="24"/>
          <w:szCs w:val="24"/>
        </w:rPr>
        <w:t>Plakat powinien  mieć wymiar A3</w:t>
      </w:r>
      <w:r w:rsidR="003639AC" w:rsidRPr="00654742">
        <w:rPr>
          <w:bCs/>
          <w:sz w:val="24"/>
          <w:szCs w:val="24"/>
        </w:rPr>
        <w:t>, wydruk w kolorze</w:t>
      </w:r>
      <w:r w:rsidR="00483ECE" w:rsidRPr="00654742">
        <w:rPr>
          <w:bCs/>
          <w:sz w:val="24"/>
          <w:szCs w:val="24"/>
        </w:rPr>
        <w:t xml:space="preserve"> i być czytelny przez cały okres realizacji zadania</w:t>
      </w:r>
      <w:r w:rsidR="003639AC" w:rsidRPr="00654742">
        <w:rPr>
          <w:bCs/>
          <w:sz w:val="24"/>
          <w:szCs w:val="24"/>
        </w:rPr>
        <w:t>,</w:t>
      </w:r>
      <w:r w:rsidR="00F617F1" w:rsidRPr="00654742">
        <w:rPr>
          <w:bCs/>
          <w:sz w:val="24"/>
          <w:szCs w:val="24"/>
        </w:rPr>
        <w:t xml:space="preserve"> </w:t>
      </w:r>
      <w:r w:rsidR="003639AC" w:rsidRPr="00654742">
        <w:rPr>
          <w:bCs/>
          <w:sz w:val="24"/>
          <w:szCs w:val="24"/>
        </w:rPr>
        <w:t>zawierać takie informacje jak: logo UGK, nazwę programu, czas trwania programu, krótki opis programu, kryteria kwalifikacyjne pacjentów, miejsce realizacji programu, kontakt do Zleceniobiorcy</w:t>
      </w:r>
      <w:r w:rsidRPr="00654742">
        <w:rPr>
          <w:bCs/>
          <w:sz w:val="24"/>
          <w:szCs w:val="24"/>
        </w:rPr>
        <w:t xml:space="preserve"> i Zleceniodawcy, informację w jaki sposób zgłosić się do projektu. </w:t>
      </w:r>
      <w:r w:rsidR="00F617F1" w:rsidRPr="00654742">
        <w:rPr>
          <w:bCs/>
          <w:sz w:val="24"/>
          <w:szCs w:val="24"/>
        </w:rPr>
        <w:t xml:space="preserve">Zleceniobiorca zobowiązany jest dostarczyć sołtysom i radnym po </w:t>
      </w:r>
      <w:r w:rsidR="00483ECE" w:rsidRPr="00654742">
        <w:rPr>
          <w:bCs/>
          <w:sz w:val="24"/>
          <w:szCs w:val="24"/>
        </w:rPr>
        <w:t>2</w:t>
      </w:r>
      <w:r w:rsidR="00F617F1" w:rsidRPr="00654742">
        <w:rPr>
          <w:bCs/>
          <w:sz w:val="24"/>
          <w:szCs w:val="24"/>
        </w:rPr>
        <w:t>00 sztuk ulotek do dystrybucji w miejscowościach: Tyniec Mały</w:t>
      </w:r>
      <w:r w:rsidR="00CE2843" w:rsidRPr="00654742">
        <w:rPr>
          <w:bCs/>
          <w:sz w:val="24"/>
          <w:szCs w:val="24"/>
        </w:rPr>
        <w:t>,</w:t>
      </w:r>
      <w:r w:rsidR="00F617F1" w:rsidRPr="00654742">
        <w:rPr>
          <w:bCs/>
          <w:sz w:val="24"/>
          <w:szCs w:val="24"/>
        </w:rPr>
        <w:t xml:space="preserve">  Kobierzyce, </w:t>
      </w:r>
      <w:r w:rsidR="00943B94" w:rsidRPr="00654742">
        <w:rPr>
          <w:bCs/>
          <w:sz w:val="24"/>
          <w:szCs w:val="24"/>
        </w:rPr>
        <w:t>Bielany Wrocławskie, Wysoka,</w:t>
      </w:r>
      <w:r w:rsidR="004E41E1" w:rsidRPr="00654742">
        <w:rPr>
          <w:bCs/>
          <w:sz w:val="24"/>
          <w:szCs w:val="24"/>
        </w:rPr>
        <w:t xml:space="preserve"> oraz </w:t>
      </w:r>
      <w:r w:rsidR="00943B94" w:rsidRPr="00654742">
        <w:rPr>
          <w:bCs/>
          <w:sz w:val="24"/>
          <w:szCs w:val="24"/>
        </w:rPr>
        <w:t xml:space="preserve"> po </w:t>
      </w:r>
      <w:r w:rsidR="00483ECE" w:rsidRPr="00654742">
        <w:rPr>
          <w:bCs/>
          <w:sz w:val="24"/>
          <w:szCs w:val="24"/>
        </w:rPr>
        <w:t>1</w:t>
      </w:r>
      <w:r w:rsidR="00943B94" w:rsidRPr="00654742">
        <w:rPr>
          <w:bCs/>
          <w:sz w:val="24"/>
          <w:szCs w:val="24"/>
        </w:rPr>
        <w:t xml:space="preserve">00 sztuk  </w:t>
      </w:r>
      <w:r w:rsidR="00483ECE" w:rsidRPr="00654742">
        <w:rPr>
          <w:bCs/>
          <w:sz w:val="24"/>
          <w:szCs w:val="24"/>
        </w:rPr>
        <w:t xml:space="preserve">w </w:t>
      </w:r>
      <w:r w:rsidR="00943B94" w:rsidRPr="00654742">
        <w:rPr>
          <w:bCs/>
          <w:sz w:val="24"/>
          <w:szCs w:val="24"/>
        </w:rPr>
        <w:t xml:space="preserve"> pozostałych miejscowości</w:t>
      </w:r>
      <w:r w:rsidR="00483ECE" w:rsidRPr="00654742">
        <w:rPr>
          <w:bCs/>
          <w:sz w:val="24"/>
          <w:szCs w:val="24"/>
        </w:rPr>
        <w:t>ach</w:t>
      </w:r>
      <w:r w:rsidR="001063C1" w:rsidRPr="00654742">
        <w:rPr>
          <w:bCs/>
          <w:sz w:val="24"/>
          <w:szCs w:val="24"/>
        </w:rPr>
        <w:t xml:space="preserve"> gminnych</w:t>
      </w:r>
      <w:r w:rsidR="00011C5C" w:rsidRPr="00654742">
        <w:rPr>
          <w:bCs/>
          <w:sz w:val="24"/>
          <w:szCs w:val="24"/>
        </w:rPr>
        <w:t>.</w:t>
      </w:r>
      <w:r w:rsidR="00BA163B" w:rsidRPr="00654742">
        <w:rPr>
          <w:bCs/>
          <w:sz w:val="24"/>
          <w:szCs w:val="24"/>
        </w:rPr>
        <w:t xml:space="preserve"> U</w:t>
      </w:r>
      <w:r w:rsidR="00011C5C" w:rsidRPr="00654742">
        <w:rPr>
          <w:bCs/>
          <w:sz w:val="24"/>
          <w:szCs w:val="24"/>
        </w:rPr>
        <w:t xml:space="preserve">lotki powinny </w:t>
      </w:r>
      <w:r w:rsidR="00BA163B" w:rsidRPr="00654742">
        <w:rPr>
          <w:bCs/>
          <w:sz w:val="24"/>
          <w:szCs w:val="24"/>
        </w:rPr>
        <w:t xml:space="preserve">być czytelne, </w:t>
      </w:r>
      <w:r w:rsidR="001323AC" w:rsidRPr="00654742">
        <w:rPr>
          <w:bCs/>
          <w:sz w:val="24"/>
          <w:szCs w:val="24"/>
        </w:rPr>
        <w:t>kolorowy wydruk</w:t>
      </w:r>
      <w:r w:rsidR="00011C5C" w:rsidRPr="00654742">
        <w:rPr>
          <w:bCs/>
          <w:sz w:val="24"/>
          <w:szCs w:val="24"/>
        </w:rPr>
        <w:t xml:space="preserve"> wymiar </w:t>
      </w:r>
      <w:r w:rsidR="001323AC" w:rsidRPr="00654742">
        <w:rPr>
          <w:bCs/>
          <w:sz w:val="24"/>
          <w:szCs w:val="24"/>
        </w:rPr>
        <w:t>min.</w:t>
      </w:r>
      <w:r w:rsidR="00BA163B" w:rsidRPr="00654742">
        <w:rPr>
          <w:bCs/>
          <w:sz w:val="24"/>
          <w:szCs w:val="24"/>
        </w:rPr>
        <w:t xml:space="preserve"> </w:t>
      </w:r>
      <w:r w:rsidR="00011C5C" w:rsidRPr="00654742">
        <w:rPr>
          <w:bCs/>
          <w:sz w:val="24"/>
          <w:szCs w:val="24"/>
        </w:rPr>
        <w:t>10</w:t>
      </w:r>
      <w:r w:rsidR="00BA163B" w:rsidRPr="00654742">
        <w:rPr>
          <w:bCs/>
          <w:sz w:val="24"/>
          <w:szCs w:val="24"/>
        </w:rPr>
        <w:t xml:space="preserve"> </w:t>
      </w:r>
      <w:r w:rsidR="00011C5C" w:rsidRPr="00654742">
        <w:rPr>
          <w:bCs/>
          <w:sz w:val="24"/>
          <w:szCs w:val="24"/>
        </w:rPr>
        <w:t>cm</w:t>
      </w:r>
      <w:r w:rsidR="00BA163B" w:rsidRPr="00654742">
        <w:rPr>
          <w:bCs/>
          <w:sz w:val="24"/>
          <w:szCs w:val="24"/>
        </w:rPr>
        <w:t xml:space="preserve"> </w:t>
      </w:r>
      <w:r w:rsidR="00011C5C" w:rsidRPr="00654742">
        <w:rPr>
          <w:bCs/>
          <w:sz w:val="24"/>
          <w:szCs w:val="24"/>
        </w:rPr>
        <w:t>x</w:t>
      </w:r>
      <w:r w:rsidR="00BA163B" w:rsidRPr="00654742">
        <w:rPr>
          <w:bCs/>
          <w:sz w:val="24"/>
          <w:szCs w:val="24"/>
        </w:rPr>
        <w:t xml:space="preserve"> </w:t>
      </w:r>
      <w:r w:rsidR="00011C5C" w:rsidRPr="00654742">
        <w:rPr>
          <w:bCs/>
          <w:sz w:val="24"/>
          <w:szCs w:val="24"/>
        </w:rPr>
        <w:t>14 cm</w:t>
      </w:r>
      <w:r w:rsidR="00851BB4" w:rsidRPr="00654742">
        <w:rPr>
          <w:bCs/>
          <w:sz w:val="24"/>
          <w:szCs w:val="24"/>
        </w:rPr>
        <w:t>.</w:t>
      </w:r>
      <w:r w:rsidR="00D16D71" w:rsidRPr="00654742">
        <w:rPr>
          <w:bCs/>
          <w:sz w:val="24"/>
          <w:szCs w:val="24"/>
        </w:rPr>
        <w:t xml:space="preserve"> Ulotka powinna zawierać takie informacje jak:</w:t>
      </w:r>
      <w:r w:rsidR="001323AC" w:rsidRPr="00654742">
        <w:rPr>
          <w:bCs/>
          <w:sz w:val="24"/>
          <w:szCs w:val="24"/>
        </w:rPr>
        <w:t xml:space="preserve"> </w:t>
      </w:r>
      <w:r w:rsidR="00D16D71" w:rsidRPr="00654742">
        <w:rPr>
          <w:bCs/>
          <w:sz w:val="24"/>
          <w:szCs w:val="24"/>
        </w:rPr>
        <w:t xml:space="preserve">logo UGK, nazwę programu, czas trwania programu, </w:t>
      </w:r>
      <w:r w:rsidR="001323AC" w:rsidRPr="00654742">
        <w:rPr>
          <w:bCs/>
          <w:sz w:val="24"/>
          <w:szCs w:val="24"/>
        </w:rPr>
        <w:t xml:space="preserve">krótki opis programu, </w:t>
      </w:r>
      <w:r w:rsidR="00D16D71" w:rsidRPr="00654742">
        <w:rPr>
          <w:bCs/>
          <w:sz w:val="24"/>
          <w:szCs w:val="24"/>
        </w:rPr>
        <w:t>kryter</w:t>
      </w:r>
      <w:r w:rsidR="001323AC" w:rsidRPr="00654742">
        <w:rPr>
          <w:bCs/>
          <w:sz w:val="24"/>
          <w:szCs w:val="24"/>
        </w:rPr>
        <w:t>i</w:t>
      </w:r>
      <w:r w:rsidR="00D16D71" w:rsidRPr="00654742">
        <w:rPr>
          <w:bCs/>
          <w:sz w:val="24"/>
          <w:szCs w:val="24"/>
        </w:rPr>
        <w:t xml:space="preserve">a </w:t>
      </w:r>
      <w:r w:rsidR="00D16D71" w:rsidRPr="00654742">
        <w:rPr>
          <w:bCs/>
          <w:sz w:val="24"/>
          <w:szCs w:val="24"/>
        </w:rPr>
        <w:lastRenderedPageBreak/>
        <w:t xml:space="preserve">kwalifikacyjne </w:t>
      </w:r>
      <w:r w:rsidR="001323AC" w:rsidRPr="00654742">
        <w:rPr>
          <w:bCs/>
          <w:sz w:val="24"/>
          <w:szCs w:val="24"/>
        </w:rPr>
        <w:t>pacjentów</w:t>
      </w:r>
      <w:r w:rsidR="00D16D71" w:rsidRPr="00654742">
        <w:rPr>
          <w:bCs/>
          <w:sz w:val="24"/>
          <w:szCs w:val="24"/>
        </w:rPr>
        <w:t>,</w:t>
      </w:r>
      <w:r w:rsidR="001323AC" w:rsidRPr="00654742">
        <w:rPr>
          <w:bCs/>
          <w:sz w:val="24"/>
          <w:szCs w:val="24"/>
        </w:rPr>
        <w:t xml:space="preserve"> </w:t>
      </w:r>
      <w:r w:rsidR="00D16D71" w:rsidRPr="00654742">
        <w:rPr>
          <w:bCs/>
          <w:sz w:val="24"/>
          <w:szCs w:val="24"/>
        </w:rPr>
        <w:t>miejsce realizacji programu</w:t>
      </w:r>
      <w:r w:rsidR="001323AC" w:rsidRPr="00654742">
        <w:rPr>
          <w:bCs/>
          <w:sz w:val="24"/>
          <w:szCs w:val="24"/>
        </w:rPr>
        <w:t xml:space="preserve">, </w:t>
      </w:r>
      <w:r w:rsidR="00D16D71" w:rsidRPr="00654742">
        <w:rPr>
          <w:bCs/>
          <w:sz w:val="24"/>
          <w:szCs w:val="24"/>
        </w:rPr>
        <w:t>kontakt do Zleceniobi</w:t>
      </w:r>
      <w:r w:rsidR="001323AC" w:rsidRPr="00654742">
        <w:rPr>
          <w:bCs/>
          <w:sz w:val="24"/>
          <w:szCs w:val="24"/>
        </w:rPr>
        <w:t>orcy</w:t>
      </w:r>
      <w:r w:rsidRPr="00654742">
        <w:rPr>
          <w:bCs/>
          <w:sz w:val="24"/>
          <w:szCs w:val="24"/>
        </w:rPr>
        <w:t xml:space="preserve"> i Zleceniodawcy, informację w jaki sposób zgłosić się do projektu.</w:t>
      </w:r>
      <w:r w:rsidR="001323AC" w:rsidRPr="00654742">
        <w:rPr>
          <w:bCs/>
          <w:sz w:val="24"/>
          <w:szCs w:val="24"/>
        </w:rPr>
        <w:t xml:space="preserve"> </w:t>
      </w:r>
    </w:p>
    <w:p w14:paraId="3608BEB0" w14:textId="0EE37CA6" w:rsidR="00047B75" w:rsidRPr="002413A1" w:rsidRDefault="00C13692" w:rsidP="001878F6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sz w:val="24"/>
          <w:szCs w:val="24"/>
        </w:rPr>
      </w:pPr>
      <w:r w:rsidRPr="002413A1">
        <w:rPr>
          <w:sz w:val="24"/>
          <w:szCs w:val="24"/>
        </w:rPr>
        <w:t>p</w:t>
      </w:r>
      <w:r w:rsidR="00047B75" w:rsidRPr="002413A1">
        <w:rPr>
          <w:sz w:val="24"/>
          <w:szCs w:val="24"/>
        </w:rPr>
        <w:t>rzeprowadz</w:t>
      </w:r>
      <w:r w:rsidR="0049231E" w:rsidRPr="002413A1">
        <w:rPr>
          <w:sz w:val="24"/>
          <w:szCs w:val="24"/>
        </w:rPr>
        <w:t>a</w:t>
      </w:r>
      <w:r w:rsidR="00047B75" w:rsidRPr="002413A1">
        <w:rPr>
          <w:sz w:val="24"/>
          <w:szCs w:val="24"/>
        </w:rPr>
        <w:t>nie kwalifikacji do programu poprzez</w:t>
      </w:r>
      <w:r w:rsidR="005B264E" w:rsidRPr="002413A1">
        <w:rPr>
          <w:sz w:val="24"/>
          <w:szCs w:val="24"/>
        </w:rPr>
        <w:t xml:space="preserve"> wstępną</w:t>
      </w:r>
      <w:r w:rsidR="00047B75" w:rsidRPr="002413A1">
        <w:rPr>
          <w:sz w:val="24"/>
          <w:szCs w:val="24"/>
        </w:rPr>
        <w:t xml:space="preserve"> konsultację fizjoterapeutyczną</w:t>
      </w:r>
      <w:r w:rsidR="0049231E" w:rsidRPr="002413A1">
        <w:rPr>
          <w:sz w:val="24"/>
          <w:szCs w:val="24"/>
        </w:rPr>
        <w:t xml:space="preserve"> </w:t>
      </w:r>
      <w:r w:rsidR="00863863" w:rsidRPr="002413A1">
        <w:rPr>
          <w:color w:val="000000" w:themeColor="text1"/>
          <w:sz w:val="24"/>
          <w:szCs w:val="24"/>
        </w:rPr>
        <w:t xml:space="preserve">zgodnie z  pkt.III.2. </w:t>
      </w:r>
      <w:r w:rsidR="009B27E6" w:rsidRPr="002413A1">
        <w:rPr>
          <w:color w:val="000000" w:themeColor="text1"/>
          <w:sz w:val="24"/>
          <w:szCs w:val="24"/>
        </w:rPr>
        <w:t>p</w:t>
      </w:r>
      <w:r w:rsidR="00863863" w:rsidRPr="002413A1">
        <w:rPr>
          <w:color w:val="000000" w:themeColor="text1"/>
          <w:sz w:val="24"/>
          <w:szCs w:val="24"/>
        </w:rPr>
        <w:t>rogramu</w:t>
      </w:r>
      <w:r w:rsidR="00863863" w:rsidRPr="002413A1">
        <w:rPr>
          <w:b/>
          <w:color w:val="000000" w:themeColor="text1"/>
          <w:sz w:val="24"/>
          <w:szCs w:val="24"/>
        </w:rPr>
        <w:t xml:space="preserve"> </w:t>
      </w:r>
      <w:r w:rsidR="00863863" w:rsidRPr="002413A1">
        <w:rPr>
          <w:bCs/>
          <w:color w:val="000000" w:themeColor="text1"/>
          <w:sz w:val="24"/>
          <w:szCs w:val="24"/>
        </w:rPr>
        <w:t>rehabilitacji leczniczej dla mieszkańców Gminy Kobierzyce po przebytej chorobie COVID-19”</w:t>
      </w:r>
      <w:r w:rsidR="00A80D21">
        <w:rPr>
          <w:bCs/>
          <w:color w:val="000000" w:themeColor="text1"/>
          <w:sz w:val="24"/>
          <w:szCs w:val="24"/>
        </w:rPr>
        <w:t>,</w:t>
      </w:r>
      <w:r w:rsidR="00863863" w:rsidRPr="002413A1">
        <w:rPr>
          <w:bCs/>
          <w:color w:val="000000" w:themeColor="text1"/>
          <w:sz w:val="24"/>
          <w:szCs w:val="24"/>
        </w:rPr>
        <w:t xml:space="preserve"> </w:t>
      </w:r>
    </w:p>
    <w:p w14:paraId="44EF06AC" w14:textId="3612E791" w:rsidR="001878F6" w:rsidRDefault="00047B75" w:rsidP="001878F6">
      <w:pPr>
        <w:numPr>
          <w:ilvl w:val="0"/>
          <w:numId w:val="35"/>
        </w:numPr>
        <w:tabs>
          <w:tab w:val="left" w:pos="284"/>
        </w:tabs>
        <w:ind w:left="641" w:hanging="357"/>
        <w:jc w:val="both"/>
        <w:rPr>
          <w:bCs/>
          <w:sz w:val="24"/>
          <w:szCs w:val="24"/>
        </w:rPr>
      </w:pPr>
      <w:r w:rsidRPr="00654742">
        <w:rPr>
          <w:sz w:val="24"/>
          <w:szCs w:val="24"/>
        </w:rPr>
        <w:t xml:space="preserve">wykonanie usługi rehabilitacji oddechowej </w:t>
      </w:r>
      <w:r w:rsidR="0049231E" w:rsidRPr="00654742">
        <w:rPr>
          <w:sz w:val="24"/>
          <w:szCs w:val="24"/>
        </w:rPr>
        <w:t xml:space="preserve">wraz z instruktażem </w:t>
      </w:r>
      <w:r w:rsidRPr="00654742">
        <w:rPr>
          <w:sz w:val="24"/>
          <w:szCs w:val="24"/>
        </w:rPr>
        <w:t xml:space="preserve">u osób pełnoletnich po przebytej chorobie Covid-19 zamieszkałych na terenie </w:t>
      </w:r>
      <w:r w:rsidR="00A80D21">
        <w:rPr>
          <w:sz w:val="24"/>
          <w:szCs w:val="24"/>
        </w:rPr>
        <w:t>G</w:t>
      </w:r>
      <w:r w:rsidRPr="00654742">
        <w:rPr>
          <w:sz w:val="24"/>
          <w:szCs w:val="24"/>
        </w:rPr>
        <w:t>miny Kobierzyce u których powstałe  w czasie COVID-19 ubytki funkcjonalne mimo upływu czasu nie ustąpiły</w:t>
      </w:r>
      <w:r w:rsidR="001576F2" w:rsidRPr="00654742">
        <w:rPr>
          <w:sz w:val="24"/>
          <w:szCs w:val="24"/>
        </w:rPr>
        <w:t>,</w:t>
      </w:r>
      <w:r w:rsidR="00CE0DDF" w:rsidRPr="00654742">
        <w:rPr>
          <w:color w:val="365F91" w:themeColor="accent1" w:themeShade="BF"/>
          <w:sz w:val="24"/>
          <w:szCs w:val="24"/>
        </w:rPr>
        <w:t xml:space="preserve"> </w:t>
      </w:r>
      <w:bookmarkStart w:id="3" w:name="_Hlk103666009"/>
      <w:r w:rsidR="00CE0DDF" w:rsidRPr="00654742">
        <w:rPr>
          <w:sz w:val="24"/>
          <w:szCs w:val="24"/>
        </w:rPr>
        <w:t xml:space="preserve">Zgodnie z  pkt.III.3. </w:t>
      </w:r>
      <w:r w:rsidR="009B27E6" w:rsidRPr="00654742">
        <w:rPr>
          <w:sz w:val="24"/>
          <w:szCs w:val="24"/>
        </w:rPr>
        <w:t>p</w:t>
      </w:r>
      <w:r w:rsidR="00CE0DDF" w:rsidRPr="00654742">
        <w:rPr>
          <w:sz w:val="24"/>
          <w:szCs w:val="24"/>
        </w:rPr>
        <w:t>rogramu</w:t>
      </w:r>
      <w:r w:rsidR="00CE0DDF" w:rsidRPr="00654742">
        <w:rPr>
          <w:b/>
          <w:sz w:val="24"/>
          <w:szCs w:val="24"/>
        </w:rPr>
        <w:t xml:space="preserve"> </w:t>
      </w:r>
      <w:r w:rsidR="00CE0DDF" w:rsidRPr="00654742">
        <w:rPr>
          <w:bCs/>
          <w:sz w:val="24"/>
          <w:szCs w:val="24"/>
        </w:rPr>
        <w:t>rehabilitacji leczniczej dla mieszkańców Gminy Kobierzyce po przebytej chorobie COVID-19.</w:t>
      </w:r>
      <w:bookmarkStart w:id="4" w:name="_Hlk101354546"/>
      <w:bookmarkEnd w:id="3"/>
    </w:p>
    <w:p w14:paraId="430D21DF" w14:textId="47D802C4" w:rsidR="00C13692" w:rsidRPr="001878F6" w:rsidRDefault="00C13692" w:rsidP="001878F6">
      <w:pPr>
        <w:numPr>
          <w:ilvl w:val="0"/>
          <w:numId w:val="35"/>
        </w:numPr>
        <w:tabs>
          <w:tab w:val="left" w:pos="284"/>
        </w:tabs>
        <w:ind w:left="641" w:hanging="357"/>
        <w:jc w:val="both"/>
        <w:rPr>
          <w:bCs/>
          <w:sz w:val="24"/>
          <w:szCs w:val="24"/>
        </w:rPr>
      </w:pPr>
      <w:r w:rsidRPr="001878F6">
        <w:rPr>
          <w:bCs/>
          <w:sz w:val="24"/>
          <w:szCs w:val="24"/>
        </w:rPr>
        <w:t>p</w:t>
      </w:r>
      <w:r w:rsidR="00047B75" w:rsidRPr="001878F6">
        <w:rPr>
          <w:bCs/>
          <w:sz w:val="24"/>
          <w:szCs w:val="24"/>
        </w:rPr>
        <w:t>rowadzenie elektronicznej bazy danych w zakresie informacji o przeprowadzonej rehabilitacji</w:t>
      </w:r>
      <w:r w:rsidR="00202B1F" w:rsidRPr="001878F6">
        <w:rPr>
          <w:bCs/>
          <w:sz w:val="24"/>
          <w:szCs w:val="24"/>
        </w:rPr>
        <w:t xml:space="preserve"> </w:t>
      </w:r>
      <w:r w:rsidR="00202B1F" w:rsidRPr="001878F6">
        <w:rPr>
          <w:bCs/>
          <w:kern w:val="144"/>
          <w:sz w:val="24"/>
          <w:szCs w:val="24"/>
        </w:rPr>
        <w:t xml:space="preserve">(imię i nazwisko pacjenta, pesel, numer telefonu, e-mail, adres zamieszkania, </w:t>
      </w:r>
      <w:r w:rsidR="00F202F7" w:rsidRPr="001878F6">
        <w:rPr>
          <w:bCs/>
          <w:kern w:val="144"/>
          <w:sz w:val="24"/>
          <w:szCs w:val="24"/>
        </w:rPr>
        <w:t>d</w:t>
      </w:r>
      <w:r w:rsidR="00202B1F" w:rsidRPr="001878F6">
        <w:rPr>
          <w:bCs/>
          <w:kern w:val="144"/>
          <w:sz w:val="24"/>
          <w:szCs w:val="24"/>
        </w:rPr>
        <w:t>ata zakończenia udziału w programie wraz z podaniem przyczyny, informacje o udzielonych świadczeniach).</w:t>
      </w:r>
      <w:r w:rsidR="00F202F7" w:rsidRPr="001878F6">
        <w:rPr>
          <w:bCs/>
          <w:kern w:val="144"/>
          <w:sz w:val="24"/>
          <w:szCs w:val="24"/>
        </w:rPr>
        <w:t xml:space="preserve"> </w:t>
      </w:r>
      <w:r w:rsidR="006C79D2" w:rsidRPr="001878F6">
        <w:rPr>
          <w:bCs/>
          <w:kern w:val="144"/>
          <w:sz w:val="24"/>
          <w:szCs w:val="24"/>
        </w:rPr>
        <w:t>Zlecający zawrze umowę</w:t>
      </w:r>
      <w:r w:rsidR="004E41E1" w:rsidRPr="001878F6">
        <w:rPr>
          <w:bCs/>
          <w:kern w:val="144"/>
          <w:sz w:val="24"/>
          <w:szCs w:val="24"/>
        </w:rPr>
        <w:t xml:space="preserve"> </w:t>
      </w:r>
      <w:r w:rsidR="006C79D2" w:rsidRPr="001878F6">
        <w:rPr>
          <w:bCs/>
          <w:kern w:val="144"/>
          <w:sz w:val="24"/>
          <w:szCs w:val="24"/>
        </w:rPr>
        <w:t xml:space="preserve">z Zleceniobiorcą o powierzeniu przetwarzania danych </w:t>
      </w:r>
      <w:r w:rsidR="008A63A4" w:rsidRPr="001878F6">
        <w:rPr>
          <w:bCs/>
          <w:kern w:val="144"/>
          <w:sz w:val="24"/>
          <w:szCs w:val="24"/>
        </w:rPr>
        <w:t>osobowych.</w:t>
      </w:r>
    </w:p>
    <w:p w14:paraId="1AEE802E" w14:textId="4DB270C9" w:rsidR="00202B1F" w:rsidRPr="00654742" w:rsidRDefault="006D0E49" w:rsidP="001878F6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bCs/>
          <w:sz w:val="24"/>
          <w:szCs w:val="24"/>
        </w:rPr>
      </w:pPr>
      <w:bookmarkStart w:id="5" w:name="_Hlk104205769"/>
      <w:r>
        <w:rPr>
          <w:bCs/>
          <w:sz w:val="24"/>
          <w:szCs w:val="24"/>
        </w:rPr>
        <w:t>p</w:t>
      </w:r>
      <w:r w:rsidR="00C13692" w:rsidRPr="00654742">
        <w:rPr>
          <w:bCs/>
          <w:sz w:val="24"/>
          <w:szCs w:val="24"/>
        </w:rPr>
        <w:t>rzeprowadzenie konsultacji fizjoterapeutycznej końcowej</w:t>
      </w:r>
      <w:r w:rsidR="00A80D21">
        <w:rPr>
          <w:bCs/>
          <w:sz w:val="24"/>
          <w:szCs w:val="24"/>
        </w:rPr>
        <w:t>,</w:t>
      </w:r>
    </w:p>
    <w:bookmarkEnd w:id="5"/>
    <w:p w14:paraId="0B14292D" w14:textId="7122A419" w:rsidR="00047B75" w:rsidRDefault="00C13692" w:rsidP="001878F6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bCs/>
          <w:sz w:val="24"/>
          <w:szCs w:val="24"/>
        </w:rPr>
      </w:pPr>
      <w:r w:rsidRPr="00654742">
        <w:rPr>
          <w:bCs/>
          <w:sz w:val="24"/>
          <w:szCs w:val="24"/>
        </w:rPr>
        <w:t>p</w:t>
      </w:r>
      <w:r w:rsidR="00047B75" w:rsidRPr="00654742">
        <w:rPr>
          <w:bCs/>
          <w:sz w:val="24"/>
          <w:szCs w:val="24"/>
        </w:rPr>
        <w:t xml:space="preserve">rzeprowadzenie </w:t>
      </w:r>
      <w:r w:rsidR="00CE63E2" w:rsidRPr="00654742">
        <w:rPr>
          <w:bCs/>
          <w:sz w:val="24"/>
          <w:szCs w:val="24"/>
        </w:rPr>
        <w:t xml:space="preserve">na ostatnich zajęciach z pacjentem </w:t>
      </w:r>
      <w:r w:rsidR="00047B75" w:rsidRPr="00654742">
        <w:rPr>
          <w:bCs/>
          <w:sz w:val="24"/>
          <w:szCs w:val="24"/>
        </w:rPr>
        <w:t>anonimowej ankiety satysfakcji wg wzoru określonego w programie</w:t>
      </w:r>
      <w:r w:rsidR="00DC40D0" w:rsidRPr="00654742">
        <w:rPr>
          <w:bCs/>
          <w:sz w:val="24"/>
          <w:szCs w:val="24"/>
        </w:rPr>
        <w:t xml:space="preserve"> dla osób, które w pełni zrealizowały program rehabilitacji</w:t>
      </w:r>
      <w:r w:rsidR="00CE63E2" w:rsidRPr="00654742">
        <w:rPr>
          <w:bCs/>
          <w:sz w:val="24"/>
          <w:szCs w:val="24"/>
        </w:rPr>
        <w:t xml:space="preserve"> .</w:t>
      </w:r>
    </w:p>
    <w:p w14:paraId="2B3ED326" w14:textId="707B5074" w:rsidR="006D0E49" w:rsidRPr="00654742" w:rsidRDefault="006D0E49" w:rsidP="001878F6">
      <w:pPr>
        <w:pStyle w:val="Akapitzlist"/>
        <w:numPr>
          <w:ilvl w:val="0"/>
          <w:numId w:val="35"/>
        </w:numPr>
        <w:tabs>
          <w:tab w:val="left" w:pos="28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transport ze wskazanych punktów w Gminie Kobierzyce do miejsca kwalifikacji/rehabilitacji oddechowej oraz transport z miejsca kwalifikacji/rehabilitacji  do wskazanych miejsc w Gminie Kobierzyce</w:t>
      </w:r>
      <w:r w:rsidR="00F81CCE">
        <w:rPr>
          <w:bCs/>
          <w:sz w:val="24"/>
          <w:szCs w:val="24"/>
        </w:rPr>
        <w:t>, którymi będą parking</w:t>
      </w:r>
      <w:r w:rsidR="00B31745">
        <w:rPr>
          <w:bCs/>
          <w:sz w:val="24"/>
          <w:szCs w:val="24"/>
        </w:rPr>
        <w:t xml:space="preserve"> przy Zespole </w:t>
      </w:r>
      <w:proofErr w:type="spellStart"/>
      <w:r w:rsidR="00B31745">
        <w:rPr>
          <w:bCs/>
          <w:sz w:val="24"/>
          <w:szCs w:val="24"/>
        </w:rPr>
        <w:t>Szkolno</w:t>
      </w:r>
      <w:proofErr w:type="spellEnd"/>
      <w:r w:rsidR="00B31745">
        <w:rPr>
          <w:bCs/>
          <w:sz w:val="24"/>
          <w:szCs w:val="24"/>
        </w:rPr>
        <w:t xml:space="preserve"> -Przedszkolnym w Bielanach Wrocławskich (ul. Akacjowa 1 Bielany Wrocławskie) oraz parking przy Kobierzyckim Ośrodku  Sportu i Rekreacji (ul. Dębowa 20 w Kobierzycach)</w:t>
      </w:r>
      <w:r>
        <w:rPr>
          <w:bCs/>
          <w:sz w:val="24"/>
          <w:szCs w:val="24"/>
        </w:rPr>
        <w:t xml:space="preserve">. </w:t>
      </w:r>
    </w:p>
    <w:bookmarkEnd w:id="0"/>
    <w:bookmarkEnd w:id="2"/>
    <w:bookmarkEnd w:id="4"/>
    <w:p w14:paraId="2B682606" w14:textId="77777777" w:rsidR="00A9025B" w:rsidRPr="00654742" w:rsidRDefault="00A9025B" w:rsidP="003C0203">
      <w:pPr>
        <w:jc w:val="both"/>
        <w:rPr>
          <w:sz w:val="24"/>
          <w:szCs w:val="24"/>
        </w:rPr>
      </w:pPr>
    </w:p>
    <w:p w14:paraId="55878C5F" w14:textId="77777777" w:rsidR="00B168F6" w:rsidRPr="003C0203" w:rsidRDefault="00955386" w:rsidP="003C0203">
      <w:pPr>
        <w:jc w:val="center"/>
        <w:rPr>
          <w:b/>
          <w:bCs/>
          <w:sz w:val="24"/>
          <w:szCs w:val="24"/>
        </w:rPr>
      </w:pPr>
      <w:bookmarkStart w:id="6" w:name="_Hlk104197779"/>
      <w:bookmarkEnd w:id="1"/>
      <w:r w:rsidRPr="003C0203">
        <w:rPr>
          <w:b/>
          <w:bCs/>
          <w:sz w:val="24"/>
          <w:szCs w:val="24"/>
        </w:rPr>
        <w:t>§ 2</w:t>
      </w:r>
    </w:p>
    <w:p w14:paraId="4C20EA55" w14:textId="165207FB" w:rsidR="00485148" w:rsidRPr="00654742" w:rsidRDefault="00485148" w:rsidP="00C94E99">
      <w:pPr>
        <w:jc w:val="both"/>
        <w:rPr>
          <w:sz w:val="24"/>
          <w:szCs w:val="24"/>
        </w:rPr>
      </w:pPr>
      <w:bookmarkStart w:id="7" w:name="_Hlk104211574"/>
      <w:bookmarkStart w:id="8" w:name="_Hlk104198550"/>
      <w:r w:rsidRPr="00654742">
        <w:rPr>
          <w:sz w:val="24"/>
          <w:szCs w:val="24"/>
        </w:rPr>
        <w:t xml:space="preserve">Strony ustalają następujące terminy realizacji </w:t>
      </w:r>
      <w:r w:rsidR="006760F3" w:rsidRPr="00654742">
        <w:rPr>
          <w:sz w:val="24"/>
          <w:szCs w:val="24"/>
        </w:rPr>
        <w:t>świadczenia</w:t>
      </w:r>
      <w:r w:rsidRPr="00654742">
        <w:rPr>
          <w:sz w:val="24"/>
          <w:szCs w:val="24"/>
        </w:rPr>
        <w:t>:</w:t>
      </w:r>
    </w:p>
    <w:p w14:paraId="25CAA635" w14:textId="13D8DFAE" w:rsidR="00A9025B" w:rsidRPr="00654742" w:rsidRDefault="002E1072" w:rsidP="00C94E99">
      <w:pPr>
        <w:pStyle w:val="Akapitzlist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Przeprowadzenie akcji informacyjnej </w:t>
      </w:r>
      <w:bookmarkStart w:id="9" w:name="_Hlk104187612"/>
      <w:r w:rsidR="00E57305" w:rsidRPr="00654742">
        <w:rPr>
          <w:sz w:val="24"/>
          <w:szCs w:val="24"/>
        </w:rPr>
        <w:t xml:space="preserve"> </w:t>
      </w:r>
      <w:r w:rsidRPr="00654742">
        <w:rPr>
          <w:sz w:val="24"/>
          <w:szCs w:val="24"/>
        </w:rPr>
        <w:t>od dnia podpisania umowy</w:t>
      </w:r>
      <w:r w:rsidR="00A80D21">
        <w:rPr>
          <w:sz w:val="24"/>
          <w:szCs w:val="24"/>
        </w:rPr>
        <w:t xml:space="preserve"> do dnia </w:t>
      </w:r>
      <w:r w:rsidRPr="00654742">
        <w:rPr>
          <w:sz w:val="24"/>
          <w:szCs w:val="24"/>
        </w:rPr>
        <w:t xml:space="preserve"> </w:t>
      </w:r>
      <w:bookmarkEnd w:id="9"/>
      <w:r w:rsidR="004000BC">
        <w:rPr>
          <w:sz w:val="24"/>
          <w:szCs w:val="24"/>
        </w:rPr>
        <w:t>17</w:t>
      </w:r>
      <w:r w:rsidR="00A80D21" w:rsidRPr="003C0203">
        <w:rPr>
          <w:sz w:val="24"/>
          <w:szCs w:val="24"/>
        </w:rPr>
        <w:t>.1</w:t>
      </w:r>
      <w:r w:rsidR="004000BC">
        <w:rPr>
          <w:sz w:val="24"/>
          <w:szCs w:val="24"/>
        </w:rPr>
        <w:t>1</w:t>
      </w:r>
      <w:r w:rsidR="00A80D21" w:rsidRPr="003C0203">
        <w:rPr>
          <w:sz w:val="24"/>
          <w:szCs w:val="24"/>
        </w:rPr>
        <w:t>.202</w:t>
      </w:r>
      <w:r w:rsidR="00A80D21">
        <w:rPr>
          <w:sz w:val="24"/>
          <w:szCs w:val="24"/>
        </w:rPr>
        <w:t>3r</w:t>
      </w:r>
      <w:r w:rsidR="009B27E6" w:rsidRPr="00654742">
        <w:rPr>
          <w:sz w:val="24"/>
          <w:szCs w:val="24"/>
        </w:rPr>
        <w:t>.</w:t>
      </w:r>
    </w:p>
    <w:p w14:paraId="6A57053C" w14:textId="74AD0860" w:rsidR="005D3498" w:rsidRPr="00654742" w:rsidRDefault="002E1072" w:rsidP="00C94E99">
      <w:pPr>
        <w:pStyle w:val="Akapitzlist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Przeprowadzenie wizyt kwalifikacyjnych od dnia podpisania umowy do </w:t>
      </w:r>
      <w:r w:rsidR="004000BC">
        <w:rPr>
          <w:sz w:val="24"/>
          <w:szCs w:val="24"/>
        </w:rPr>
        <w:t>30</w:t>
      </w:r>
      <w:r w:rsidRPr="00654742">
        <w:rPr>
          <w:sz w:val="24"/>
          <w:szCs w:val="24"/>
        </w:rPr>
        <w:t>.0</w:t>
      </w:r>
      <w:r w:rsidR="00C94E99">
        <w:rPr>
          <w:sz w:val="24"/>
          <w:szCs w:val="24"/>
        </w:rPr>
        <w:t>9</w:t>
      </w:r>
      <w:r w:rsidRPr="00654742">
        <w:rPr>
          <w:sz w:val="24"/>
          <w:szCs w:val="24"/>
        </w:rPr>
        <w:t>.202</w:t>
      </w:r>
      <w:r w:rsidR="00C94E99">
        <w:rPr>
          <w:sz w:val="24"/>
          <w:szCs w:val="24"/>
        </w:rPr>
        <w:t>3</w:t>
      </w:r>
      <w:r w:rsidRPr="00654742">
        <w:rPr>
          <w:sz w:val="24"/>
          <w:szCs w:val="24"/>
        </w:rPr>
        <w:t xml:space="preserve"> r.</w:t>
      </w:r>
    </w:p>
    <w:p w14:paraId="157F7123" w14:textId="6A87196F" w:rsidR="002E1072" w:rsidRPr="00654742" w:rsidRDefault="002E1072" w:rsidP="00C94E99">
      <w:pPr>
        <w:pStyle w:val="Akapitzlist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Przeprowadzenie rehabilitacji do </w:t>
      </w:r>
      <w:r w:rsidR="004000BC">
        <w:rPr>
          <w:sz w:val="24"/>
          <w:szCs w:val="24"/>
        </w:rPr>
        <w:t>17</w:t>
      </w:r>
      <w:r w:rsidRPr="00654742">
        <w:rPr>
          <w:sz w:val="24"/>
          <w:szCs w:val="24"/>
        </w:rPr>
        <w:t>.</w:t>
      </w:r>
      <w:r w:rsidR="004000BC">
        <w:rPr>
          <w:sz w:val="24"/>
          <w:szCs w:val="24"/>
        </w:rPr>
        <w:t>11</w:t>
      </w:r>
      <w:r w:rsidRPr="00654742">
        <w:rPr>
          <w:sz w:val="24"/>
          <w:szCs w:val="24"/>
        </w:rPr>
        <w:t>.202</w:t>
      </w:r>
      <w:r w:rsidR="00C94E99">
        <w:rPr>
          <w:sz w:val="24"/>
          <w:szCs w:val="24"/>
        </w:rPr>
        <w:t>3</w:t>
      </w:r>
      <w:r w:rsidRPr="00654742">
        <w:rPr>
          <w:sz w:val="24"/>
          <w:szCs w:val="24"/>
        </w:rPr>
        <w:t>r.</w:t>
      </w:r>
    </w:p>
    <w:p w14:paraId="28418914" w14:textId="660E8A31" w:rsidR="002E1C0F" w:rsidRPr="00654742" w:rsidRDefault="00A54C97" w:rsidP="00C94E99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654742">
        <w:rPr>
          <w:bCs/>
          <w:sz w:val="24"/>
          <w:szCs w:val="24"/>
        </w:rPr>
        <w:t xml:space="preserve"> </w:t>
      </w:r>
      <w:r w:rsidR="00C13692" w:rsidRPr="00654742">
        <w:rPr>
          <w:bCs/>
          <w:sz w:val="24"/>
          <w:szCs w:val="24"/>
        </w:rPr>
        <w:t>Przeprowadzenie konsultacji fizjoterapeutycznej końcowej najpóźniej do dnia 3</w:t>
      </w:r>
      <w:r w:rsidR="00A80D21">
        <w:rPr>
          <w:bCs/>
          <w:sz w:val="24"/>
          <w:szCs w:val="24"/>
        </w:rPr>
        <w:t>1</w:t>
      </w:r>
      <w:r w:rsidR="00C13692" w:rsidRPr="00654742">
        <w:rPr>
          <w:bCs/>
          <w:sz w:val="24"/>
          <w:szCs w:val="24"/>
        </w:rPr>
        <w:t>.1</w:t>
      </w:r>
      <w:r w:rsidR="00C94E99">
        <w:rPr>
          <w:bCs/>
          <w:sz w:val="24"/>
          <w:szCs w:val="24"/>
        </w:rPr>
        <w:t>0</w:t>
      </w:r>
      <w:r w:rsidR="00C13692" w:rsidRPr="00654742">
        <w:rPr>
          <w:bCs/>
          <w:sz w:val="24"/>
          <w:szCs w:val="24"/>
        </w:rPr>
        <w:t>.202</w:t>
      </w:r>
      <w:r w:rsidR="00C94E99">
        <w:rPr>
          <w:bCs/>
          <w:sz w:val="24"/>
          <w:szCs w:val="24"/>
        </w:rPr>
        <w:t>3</w:t>
      </w:r>
      <w:r w:rsidR="00C13692" w:rsidRPr="00654742">
        <w:rPr>
          <w:bCs/>
          <w:sz w:val="24"/>
          <w:szCs w:val="24"/>
        </w:rPr>
        <w:t>r</w:t>
      </w:r>
      <w:r w:rsidR="00647A4C" w:rsidRPr="00654742">
        <w:rPr>
          <w:bCs/>
          <w:sz w:val="24"/>
          <w:szCs w:val="24"/>
        </w:rPr>
        <w:t>.</w:t>
      </w:r>
      <w:r w:rsidR="00C13692" w:rsidRPr="00654742">
        <w:rPr>
          <w:bCs/>
          <w:sz w:val="24"/>
          <w:szCs w:val="24"/>
        </w:rPr>
        <w:t xml:space="preserve"> </w:t>
      </w:r>
    </w:p>
    <w:p w14:paraId="2770C1AA" w14:textId="23D4F7A4" w:rsidR="00761372" w:rsidRPr="003C0203" w:rsidRDefault="003C0203" w:rsidP="00C94E9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5.</w:t>
      </w:r>
      <w:r w:rsidR="00A9025B" w:rsidRPr="003C0203">
        <w:rPr>
          <w:sz w:val="24"/>
          <w:szCs w:val="24"/>
        </w:rPr>
        <w:t>Zakończenie</w:t>
      </w:r>
      <w:r w:rsidR="00485148" w:rsidRPr="003C0203">
        <w:rPr>
          <w:sz w:val="24"/>
          <w:szCs w:val="24"/>
        </w:rPr>
        <w:t xml:space="preserve"> </w:t>
      </w:r>
      <w:r w:rsidR="006760F3" w:rsidRPr="003C0203">
        <w:rPr>
          <w:sz w:val="24"/>
          <w:szCs w:val="24"/>
        </w:rPr>
        <w:t xml:space="preserve">realizacji </w:t>
      </w:r>
      <w:r w:rsidR="00DC40D0" w:rsidRPr="003C0203">
        <w:rPr>
          <w:sz w:val="24"/>
          <w:szCs w:val="24"/>
        </w:rPr>
        <w:t>umowy</w:t>
      </w:r>
      <w:r w:rsidR="006760F3" w:rsidRPr="003C0203">
        <w:rPr>
          <w:sz w:val="24"/>
          <w:szCs w:val="24"/>
        </w:rPr>
        <w:t xml:space="preserve"> </w:t>
      </w:r>
      <w:r w:rsidR="00A80D21">
        <w:rPr>
          <w:sz w:val="24"/>
          <w:szCs w:val="24"/>
        </w:rPr>
        <w:t>do</w:t>
      </w:r>
      <w:r w:rsidR="00463784" w:rsidRPr="003C0203">
        <w:rPr>
          <w:sz w:val="24"/>
          <w:szCs w:val="24"/>
        </w:rPr>
        <w:t xml:space="preserve"> </w:t>
      </w:r>
      <w:r w:rsidR="004000BC">
        <w:rPr>
          <w:sz w:val="24"/>
          <w:szCs w:val="24"/>
        </w:rPr>
        <w:t>17</w:t>
      </w:r>
      <w:r w:rsidR="00790BB0" w:rsidRPr="003C0203">
        <w:rPr>
          <w:sz w:val="24"/>
          <w:szCs w:val="24"/>
        </w:rPr>
        <w:t>.</w:t>
      </w:r>
      <w:r w:rsidR="004000BC">
        <w:rPr>
          <w:sz w:val="24"/>
          <w:szCs w:val="24"/>
        </w:rPr>
        <w:t>11</w:t>
      </w:r>
      <w:r w:rsidR="00C34DD3" w:rsidRPr="003C0203">
        <w:rPr>
          <w:sz w:val="24"/>
          <w:szCs w:val="24"/>
        </w:rPr>
        <w:t>.20</w:t>
      </w:r>
      <w:r w:rsidR="003F2EEA" w:rsidRPr="003C0203">
        <w:rPr>
          <w:sz w:val="24"/>
          <w:szCs w:val="24"/>
        </w:rPr>
        <w:t>2</w:t>
      </w:r>
      <w:r w:rsidR="00C94E99">
        <w:rPr>
          <w:sz w:val="24"/>
          <w:szCs w:val="24"/>
        </w:rPr>
        <w:t>3</w:t>
      </w:r>
      <w:r w:rsidR="00C34DD3" w:rsidRPr="003C0203">
        <w:rPr>
          <w:sz w:val="24"/>
          <w:szCs w:val="24"/>
        </w:rPr>
        <w:t xml:space="preserve"> </w:t>
      </w:r>
      <w:r w:rsidR="00E354AE" w:rsidRPr="003C0203">
        <w:rPr>
          <w:sz w:val="24"/>
          <w:szCs w:val="24"/>
        </w:rPr>
        <w:t>r.</w:t>
      </w:r>
    </w:p>
    <w:bookmarkEnd w:id="6"/>
    <w:bookmarkEnd w:id="7"/>
    <w:p w14:paraId="2BC25BB2" w14:textId="77777777" w:rsidR="00655B38" w:rsidRPr="00654742" w:rsidRDefault="00655B38" w:rsidP="003C0203">
      <w:pPr>
        <w:tabs>
          <w:tab w:val="left" w:pos="567"/>
        </w:tabs>
        <w:ind w:left="3540"/>
        <w:jc w:val="both"/>
        <w:rPr>
          <w:sz w:val="24"/>
          <w:szCs w:val="24"/>
        </w:rPr>
      </w:pPr>
    </w:p>
    <w:bookmarkEnd w:id="8"/>
    <w:p w14:paraId="5A447356" w14:textId="6CD4FCCB" w:rsidR="00A9025B" w:rsidRPr="003C0203" w:rsidRDefault="00F70E29" w:rsidP="003C0203">
      <w:pPr>
        <w:tabs>
          <w:tab w:val="left" w:pos="567"/>
        </w:tabs>
        <w:jc w:val="center"/>
        <w:rPr>
          <w:b/>
          <w:bCs/>
          <w:color w:val="000000" w:themeColor="text1"/>
          <w:sz w:val="24"/>
          <w:szCs w:val="24"/>
        </w:rPr>
      </w:pPr>
      <w:r w:rsidRPr="003C0203">
        <w:rPr>
          <w:b/>
          <w:bCs/>
          <w:color w:val="000000" w:themeColor="text1"/>
          <w:sz w:val="24"/>
          <w:szCs w:val="24"/>
        </w:rPr>
        <w:t>§ 3</w:t>
      </w:r>
    </w:p>
    <w:p w14:paraId="63640732" w14:textId="74150B4C" w:rsidR="003E3938" w:rsidRPr="00654742" w:rsidRDefault="003E3938" w:rsidP="003C0203">
      <w:pPr>
        <w:pStyle w:val="Akapitzlist"/>
        <w:numPr>
          <w:ilvl w:val="0"/>
          <w:numId w:val="9"/>
        </w:numPr>
        <w:tabs>
          <w:tab w:val="num" w:pos="284"/>
        </w:tabs>
        <w:ind w:hanging="862"/>
        <w:jc w:val="both"/>
        <w:rPr>
          <w:color w:val="000000" w:themeColor="text1"/>
          <w:sz w:val="24"/>
          <w:szCs w:val="24"/>
        </w:rPr>
      </w:pPr>
      <w:bookmarkStart w:id="10" w:name="_Hlk103253530"/>
      <w:r w:rsidRPr="00654742">
        <w:rPr>
          <w:color w:val="000000" w:themeColor="text1"/>
          <w:sz w:val="24"/>
          <w:szCs w:val="24"/>
        </w:rPr>
        <w:t>Miejsce realizacji programu:</w:t>
      </w:r>
      <w:r w:rsidR="00C94E99">
        <w:rPr>
          <w:color w:val="000000" w:themeColor="text1"/>
          <w:sz w:val="24"/>
          <w:szCs w:val="24"/>
        </w:rPr>
        <w:t>………………………………………………………………..</w:t>
      </w:r>
    </w:p>
    <w:p w14:paraId="1B28CC80" w14:textId="77777777" w:rsidR="004F1599" w:rsidRPr="00654742" w:rsidRDefault="00A54C97" w:rsidP="003C0203">
      <w:pPr>
        <w:pStyle w:val="Akapitzlist"/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654742">
        <w:rPr>
          <w:color w:val="000000" w:themeColor="text1"/>
          <w:sz w:val="24"/>
          <w:szCs w:val="24"/>
        </w:rPr>
        <w:t xml:space="preserve">  </w:t>
      </w:r>
      <w:r w:rsidR="004F1599" w:rsidRPr="00654742">
        <w:rPr>
          <w:color w:val="000000" w:themeColor="text1"/>
          <w:sz w:val="24"/>
          <w:szCs w:val="24"/>
        </w:rPr>
        <w:t xml:space="preserve">Zleceniodawca zobowiązany jest do zapewnienie spełnienie wymogów wskazanych w Programie w zakresie zapewnienia lokali oraz sprzętu. </w:t>
      </w:r>
    </w:p>
    <w:p w14:paraId="1E6D77C9" w14:textId="3DF84DFB" w:rsidR="003E3938" w:rsidRPr="00654742" w:rsidRDefault="00634192" w:rsidP="003C0203">
      <w:pPr>
        <w:pStyle w:val="Akapitzlist"/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654742">
        <w:rPr>
          <w:color w:val="000000" w:themeColor="text1"/>
          <w:sz w:val="24"/>
          <w:szCs w:val="24"/>
        </w:rPr>
        <w:t>Wymagania lokalowe</w:t>
      </w:r>
      <w:r w:rsidR="00902C54">
        <w:rPr>
          <w:color w:val="000000" w:themeColor="text1"/>
          <w:sz w:val="24"/>
          <w:szCs w:val="24"/>
        </w:rPr>
        <w:t xml:space="preserve"> </w:t>
      </w:r>
      <w:r w:rsidR="00073B93">
        <w:rPr>
          <w:color w:val="000000" w:themeColor="text1"/>
          <w:sz w:val="24"/>
          <w:szCs w:val="24"/>
        </w:rPr>
        <w:t xml:space="preserve">dla </w:t>
      </w:r>
      <w:r w:rsidR="00902C54">
        <w:rPr>
          <w:color w:val="000000" w:themeColor="text1"/>
          <w:sz w:val="24"/>
          <w:szCs w:val="24"/>
        </w:rPr>
        <w:t xml:space="preserve"> realizacji programu</w:t>
      </w:r>
      <w:r w:rsidRPr="00654742">
        <w:rPr>
          <w:color w:val="000000" w:themeColor="text1"/>
          <w:sz w:val="24"/>
          <w:szCs w:val="24"/>
        </w:rPr>
        <w:t>:</w:t>
      </w:r>
    </w:p>
    <w:p w14:paraId="2FA75B5E" w14:textId="77B4A342" w:rsidR="00634192" w:rsidRPr="00654742" w:rsidRDefault="00634192" w:rsidP="003C0203">
      <w:pPr>
        <w:ind w:left="360"/>
        <w:jc w:val="both"/>
        <w:rPr>
          <w:color w:val="000000" w:themeColor="text1"/>
          <w:sz w:val="24"/>
          <w:szCs w:val="24"/>
        </w:rPr>
      </w:pPr>
      <w:r w:rsidRPr="00654742">
        <w:rPr>
          <w:color w:val="000000" w:themeColor="text1"/>
          <w:sz w:val="24"/>
          <w:szCs w:val="24"/>
        </w:rPr>
        <w:t>a.    gabinet fizjoterapeutyczny</w:t>
      </w:r>
    </w:p>
    <w:p w14:paraId="45A0425A" w14:textId="6366A1AC" w:rsidR="00634192" w:rsidRPr="00654742" w:rsidRDefault="00634192" w:rsidP="003C0203">
      <w:pPr>
        <w:pStyle w:val="Akapitzlist"/>
        <w:numPr>
          <w:ilvl w:val="0"/>
          <w:numId w:val="37"/>
        </w:numPr>
        <w:jc w:val="both"/>
        <w:rPr>
          <w:color w:val="000000" w:themeColor="text1"/>
          <w:sz w:val="24"/>
          <w:szCs w:val="24"/>
        </w:rPr>
      </w:pPr>
      <w:r w:rsidRPr="00654742">
        <w:rPr>
          <w:color w:val="000000" w:themeColor="text1"/>
          <w:sz w:val="24"/>
          <w:szCs w:val="24"/>
        </w:rPr>
        <w:t>sala gimnastyczna</w:t>
      </w:r>
    </w:p>
    <w:p w14:paraId="73553719" w14:textId="224BBBEB" w:rsidR="00A54C97" w:rsidRPr="00654742" w:rsidRDefault="00A54C97" w:rsidP="003C0203">
      <w:pPr>
        <w:pStyle w:val="Akapitzlist"/>
        <w:numPr>
          <w:ilvl w:val="0"/>
          <w:numId w:val="9"/>
        </w:numPr>
        <w:tabs>
          <w:tab w:val="num" w:pos="360"/>
        </w:tabs>
        <w:ind w:hanging="862"/>
        <w:jc w:val="both"/>
        <w:rPr>
          <w:color w:val="000000" w:themeColor="text1"/>
          <w:sz w:val="24"/>
          <w:szCs w:val="24"/>
        </w:rPr>
      </w:pPr>
      <w:r w:rsidRPr="00654742">
        <w:rPr>
          <w:color w:val="000000" w:themeColor="text1"/>
          <w:sz w:val="24"/>
          <w:szCs w:val="24"/>
        </w:rPr>
        <w:t>Wymagania sprzętowe</w:t>
      </w:r>
      <w:r w:rsidR="009B27E6" w:rsidRPr="00654742">
        <w:rPr>
          <w:color w:val="000000" w:themeColor="text1"/>
          <w:sz w:val="24"/>
          <w:szCs w:val="24"/>
        </w:rPr>
        <w:t xml:space="preserve"> w miejsc</w:t>
      </w:r>
      <w:r w:rsidR="00D4464A" w:rsidRPr="00654742">
        <w:rPr>
          <w:color w:val="000000" w:themeColor="text1"/>
          <w:sz w:val="24"/>
          <w:szCs w:val="24"/>
        </w:rPr>
        <w:t>ach</w:t>
      </w:r>
      <w:r w:rsidR="009B27E6" w:rsidRPr="00654742">
        <w:rPr>
          <w:color w:val="000000" w:themeColor="text1"/>
          <w:sz w:val="24"/>
          <w:szCs w:val="24"/>
        </w:rPr>
        <w:t xml:space="preserve"> realizacji programu</w:t>
      </w:r>
      <w:r w:rsidRPr="00654742">
        <w:rPr>
          <w:color w:val="000000" w:themeColor="text1"/>
          <w:sz w:val="24"/>
          <w:szCs w:val="24"/>
        </w:rPr>
        <w:t>:</w:t>
      </w:r>
    </w:p>
    <w:p w14:paraId="3D43E473" w14:textId="186AB48B" w:rsidR="00A54C97" w:rsidRPr="00654742" w:rsidRDefault="00073B93" w:rsidP="003C0203">
      <w:pPr>
        <w:pStyle w:val="Akapitzlist"/>
        <w:numPr>
          <w:ilvl w:val="0"/>
          <w:numId w:val="38"/>
        </w:numPr>
        <w:tabs>
          <w:tab w:val="left" w:pos="426"/>
        </w:tabs>
        <w:ind w:left="709" w:hanging="28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="00A54C97" w:rsidRPr="00654742">
        <w:rPr>
          <w:color w:val="000000" w:themeColor="text1"/>
          <w:sz w:val="24"/>
          <w:szCs w:val="24"/>
        </w:rPr>
        <w:t>eżanka</w:t>
      </w:r>
      <w:r>
        <w:rPr>
          <w:color w:val="000000" w:themeColor="text1"/>
          <w:sz w:val="24"/>
          <w:szCs w:val="24"/>
        </w:rPr>
        <w:t xml:space="preserve"> </w:t>
      </w:r>
      <w:r w:rsidR="00A54C97" w:rsidRPr="00654742">
        <w:rPr>
          <w:color w:val="000000" w:themeColor="text1"/>
          <w:sz w:val="24"/>
          <w:szCs w:val="24"/>
        </w:rPr>
        <w:t>(co najmniej 1)</w:t>
      </w:r>
    </w:p>
    <w:p w14:paraId="0CEC6B45" w14:textId="33C89B00" w:rsidR="00A54C97" w:rsidRPr="00654742" w:rsidRDefault="00A54C97" w:rsidP="003C0203">
      <w:pPr>
        <w:pStyle w:val="Akapitzlist"/>
        <w:numPr>
          <w:ilvl w:val="0"/>
          <w:numId w:val="38"/>
        </w:numPr>
        <w:ind w:hanging="294"/>
        <w:jc w:val="both"/>
        <w:rPr>
          <w:color w:val="000000" w:themeColor="text1"/>
          <w:sz w:val="24"/>
          <w:szCs w:val="24"/>
        </w:rPr>
      </w:pPr>
      <w:r w:rsidRPr="00654742">
        <w:rPr>
          <w:color w:val="000000" w:themeColor="text1"/>
          <w:sz w:val="24"/>
          <w:szCs w:val="24"/>
        </w:rPr>
        <w:t xml:space="preserve"> pulsoksymetr,</w:t>
      </w:r>
    </w:p>
    <w:p w14:paraId="00A64663" w14:textId="18E984B5" w:rsidR="00A54C97" w:rsidRPr="00654742" w:rsidRDefault="00A54C97" w:rsidP="003C0203">
      <w:pPr>
        <w:pStyle w:val="Akapitzlist"/>
        <w:numPr>
          <w:ilvl w:val="0"/>
          <w:numId w:val="38"/>
        </w:numPr>
        <w:ind w:hanging="294"/>
        <w:jc w:val="both"/>
        <w:rPr>
          <w:color w:val="000000" w:themeColor="text1"/>
          <w:sz w:val="24"/>
          <w:szCs w:val="24"/>
        </w:rPr>
      </w:pPr>
      <w:r w:rsidRPr="00654742">
        <w:rPr>
          <w:color w:val="000000" w:themeColor="text1"/>
          <w:sz w:val="24"/>
          <w:szCs w:val="24"/>
        </w:rPr>
        <w:t xml:space="preserve">spirometr lub </w:t>
      </w:r>
      <w:proofErr w:type="spellStart"/>
      <w:r w:rsidRPr="00654742">
        <w:rPr>
          <w:color w:val="000000" w:themeColor="text1"/>
          <w:sz w:val="24"/>
          <w:szCs w:val="24"/>
        </w:rPr>
        <w:t>peakflowmetr</w:t>
      </w:r>
      <w:proofErr w:type="spellEnd"/>
      <w:r w:rsidRPr="00654742">
        <w:rPr>
          <w:color w:val="000000" w:themeColor="text1"/>
          <w:sz w:val="24"/>
          <w:szCs w:val="24"/>
        </w:rPr>
        <w:t>,</w:t>
      </w:r>
    </w:p>
    <w:p w14:paraId="5E78CAF7" w14:textId="2D203B0C" w:rsidR="00B31745" w:rsidRDefault="00A54C97" w:rsidP="00B31745">
      <w:pPr>
        <w:pStyle w:val="Akapitzlist"/>
        <w:numPr>
          <w:ilvl w:val="0"/>
          <w:numId w:val="38"/>
        </w:numPr>
        <w:ind w:hanging="294"/>
        <w:jc w:val="both"/>
        <w:rPr>
          <w:color w:val="000000" w:themeColor="text1"/>
          <w:sz w:val="24"/>
          <w:szCs w:val="24"/>
        </w:rPr>
      </w:pPr>
      <w:r w:rsidRPr="00654742">
        <w:rPr>
          <w:color w:val="000000" w:themeColor="text1"/>
          <w:sz w:val="24"/>
          <w:szCs w:val="24"/>
        </w:rPr>
        <w:t xml:space="preserve"> przyrząd</w:t>
      </w:r>
      <w:r w:rsidR="00B31745">
        <w:rPr>
          <w:color w:val="000000" w:themeColor="text1"/>
          <w:sz w:val="24"/>
          <w:szCs w:val="24"/>
        </w:rPr>
        <w:t>y</w:t>
      </w:r>
      <w:r w:rsidRPr="00654742">
        <w:rPr>
          <w:color w:val="000000" w:themeColor="text1"/>
          <w:sz w:val="24"/>
          <w:szCs w:val="24"/>
        </w:rPr>
        <w:t xml:space="preserve"> oporow</w:t>
      </w:r>
      <w:r w:rsidR="00B31745">
        <w:rPr>
          <w:color w:val="000000" w:themeColor="text1"/>
          <w:sz w:val="24"/>
          <w:szCs w:val="24"/>
        </w:rPr>
        <w:t>e</w:t>
      </w:r>
      <w:r w:rsidRPr="00654742">
        <w:rPr>
          <w:color w:val="000000" w:themeColor="text1"/>
          <w:sz w:val="24"/>
          <w:szCs w:val="24"/>
        </w:rPr>
        <w:t xml:space="preserve"> do ćwiczeń oddechowych(ew. trenażer oddechowy)</w:t>
      </w:r>
    </w:p>
    <w:p w14:paraId="6AD8BEED" w14:textId="2562E85C" w:rsidR="00B31745" w:rsidRPr="00E232F9" w:rsidRDefault="00B31745" w:rsidP="00E232F9">
      <w:pPr>
        <w:pStyle w:val="Akapitzlist"/>
        <w:tabs>
          <w:tab w:val="left" w:pos="720"/>
        </w:tabs>
        <w:ind w:left="720" w:hanging="720"/>
        <w:jc w:val="both"/>
        <w:rPr>
          <w:color w:val="000000" w:themeColor="text1"/>
          <w:sz w:val="24"/>
          <w:szCs w:val="24"/>
        </w:rPr>
      </w:pPr>
      <w:r w:rsidRPr="00E232F9">
        <w:rPr>
          <w:color w:val="000000" w:themeColor="text1"/>
          <w:sz w:val="24"/>
          <w:szCs w:val="24"/>
        </w:rPr>
        <w:t xml:space="preserve">5. Kwalifikacje do programu oraz wykonanie usług rehabilitacji oddechowej musi się odbywać w tym samym budynku. </w:t>
      </w:r>
    </w:p>
    <w:p w14:paraId="24BCAFA8" w14:textId="771125AB" w:rsidR="00D47DAE" w:rsidRPr="00D47DAE" w:rsidRDefault="007535D6" w:rsidP="003C0203">
      <w:pPr>
        <w:pStyle w:val="Akapitzlist"/>
        <w:ind w:left="426"/>
        <w:jc w:val="both"/>
        <w:rPr>
          <w:color w:val="000000" w:themeColor="text1"/>
          <w:sz w:val="24"/>
          <w:szCs w:val="24"/>
        </w:rPr>
      </w:pPr>
      <w:r w:rsidRPr="00654742">
        <w:rPr>
          <w:color w:val="000000" w:themeColor="text1"/>
          <w:sz w:val="24"/>
          <w:szCs w:val="24"/>
        </w:rPr>
        <w:lastRenderedPageBreak/>
        <w:t xml:space="preserve">Zleceniobiorca oświadcza, że dysponuje kadrą niezbędną do realizacji świadczeń zdrowotnych, oraz zapewnia wskazane wyposażenie, a  lokale wskazane w niniejszym paragrafie spełniają  określone w  Programie   </w:t>
      </w:r>
      <w:r w:rsidR="00D47DAE" w:rsidRPr="00654742">
        <w:rPr>
          <w:color w:val="000000" w:themeColor="text1"/>
          <w:sz w:val="24"/>
          <w:szCs w:val="24"/>
        </w:rPr>
        <w:t>rehabilitacji leczniczej dla mieszkańców Gminy Kobierzyce po przebytej chorobie COVID-19”</w:t>
      </w:r>
      <w:r w:rsidR="00D47DAE" w:rsidRPr="00D47DAE">
        <w:rPr>
          <w:color w:val="000000" w:themeColor="text1"/>
          <w:sz w:val="24"/>
          <w:szCs w:val="24"/>
        </w:rPr>
        <w:t xml:space="preserve">  w pkt. IV.2. </w:t>
      </w:r>
    </w:p>
    <w:bookmarkEnd w:id="10"/>
    <w:p w14:paraId="185293AD" w14:textId="77777777" w:rsidR="00FF6288" w:rsidRPr="00654742" w:rsidRDefault="00FF6288" w:rsidP="003C0203">
      <w:pPr>
        <w:jc w:val="both"/>
        <w:rPr>
          <w:color w:val="000000" w:themeColor="text1"/>
          <w:sz w:val="24"/>
          <w:szCs w:val="24"/>
        </w:rPr>
      </w:pPr>
    </w:p>
    <w:p w14:paraId="3AA2BCC1" w14:textId="77777777" w:rsidR="006F6B56" w:rsidRPr="00654742" w:rsidRDefault="006F6B56" w:rsidP="003C0203">
      <w:pPr>
        <w:jc w:val="both"/>
        <w:rPr>
          <w:sz w:val="24"/>
          <w:szCs w:val="24"/>
        </w:rPr>
      </w:pPr>
    </w:p>
    <w:p w14:paraId="6126B3E0" w14:textId="77777777" w:rsidR="00655B38" w:rsidRPr="00654742" w:rsidRDefault="00655B38" w:rsidP="003C0203">
      <w:pPr>
        <w:tabs>
          <w:tab w:val="left" w:pos="0"/>
        </w:tabs>
        <w:jc w:val="both"/>
        <w:rPr>
          <w:sz w:val="24"/>
          <w:szCs w:val="24"/>
        </w:rPr>
      </w:pPr>
    </w:p>
    <w:p w14:paraId="3B2DD8EC" w14:textId="6FA5059A" w:rsidR="00C34C9B" w:rsidRPr="003C0203" w:rsidRDefault="00485148" w:rsidP="003C0203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3C0203">
        <w:rPr>
          <w:b/>
          <w:bCs/>
          <w:sz w:val="24"/>
          <w:szCs w:val="24"/>
        </w:rPr>
        <w:t>§ </w:t>
      </w:r>
      <w:r w:rsidR="00A31070" w:rsidRPr="003C0203">
        <w:rPr>
          <w:b/>
          <w:bCs/>
          <w:sz w:val="24"/>
          <w:szCs w:val="24"/>
        </w:rPr>
        <w:t>4</w:t>
      </w:r>
    </w:p>
    <w:p w14:paraId="1A200D2C" w14:textId="4EE6D748" w:rsidR="003639AC" w:rsidRPr="00654742" w:rsidRDefault="00647A4C" w:rsidP="003C0203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E232F9">
        <w:rPr>
          <w:sz w:val="24"/>
          <w:szCs w:val="24"/>
        </w:rPr>
        <w:t>a</w:t>
      </w:r>
      <w:r w:rsidRPr="00654742">
        <w:rPr>
          <w:sz w:val="24"/>
          <w:szCs w:val="24"/>
        </w:rPr>
        <w:t xml:space="preserve">) </w:t>
      </w:r>
      <w:r w:rsidR="003639AC" w:rsidRPr="00654742">
        <w:rPr>
          <w:sz w:val="24"/>
          <w:szCs w:val="24"/>
        </w:rPr>
        <w:t xml:space="preserve">Cena za akcję informacyjną w kwocie brutto </w:t>
      </w:r>
      <w:r w:rsidR="003639AC" w:rsidRPr="00654742">
        <w:rPr>
          <w:b/>
          <w:sz w:val="24"/>
          <w:szCs w:val="24"/>
        </w:rPr>
        <w:t xml:space="preserve">………….. zł </w:t>
      </w:r>
      <w:r w:rsidR="003639AC" w:rsidRPr="00654742">
        <w:rPr>
          <w:sz w:val="24"/>
          <w:szCs w:val="24"/>
        </w:rPr>
        <w:t xml:space="preserve">(słownie: ……………. złotych) </w:t>
      </w:r>
    </w:p>
    <w:p w14:paraId="73FB2EAD" w14:textId="15A65D06" w:rsidR="003639AC" w:rsidRPr="00654742" w:rsidRDefault="00647A4C" w:rsidP="003C0203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b)</w:t>
      </w:r>
      <w:r w:rsidR="004C3671" w:rsidRPr="00654742">
        <w:rPr>
          <w:sz w:val="24"/>
          <w:szCs w:val="24"/>
        </w:rPr>
        <w:t xml:space="preserve"> </w:t>
      </w:r>
      <w:r w:rsidR="003639AC" w:rsidRPr="00654742">
        <w:rPr>
          <w:sz w:val="24"/>
          <w:szCs w:val="24"/>
        </w:rPr>
        <w:t xml:space="preserve">Cena </w:t>
      </w:r>
      <w:r w:rsidR="004F1599" w:rsidRPr="00654742">
        <w:rPr>
          <w:sz w:val="24"/>
          <w:szCs w:val="24"/>
        </w:rPr>
        <w:t xml:space="preserve">jednostkowa </w:t>
      </w:r>
      <w:r w:rsidR="003639AC" w:rsidRPr="00654742">
        <w:rPr>
          <w:sz w:val="24"/>
          <w:szCs w:val="24"/>
        </w:rPr>
        <w:t xml:space="preserve">za </w:t>
      </w:r>
      <w:r w:rsidR="004C3671" w:rsidRPr="00654742">
        <w:rPr>
          <w:sz w:val="24"/>
          <w:szCs w:val="24"/>
        </w:rPr>
        <w:t>konsultację fizjoterapeutyczną</w:t>
      </w:r>
      <w:r w:rsidR="003639AC" w:rsidRPr="00654742">
        <w:rPr>
          <w:sz w:val="24"/>
          <w:szCs w:val="24"/>
        </w:rPr>
        <w:t xml:space="preserve"> w kwocie brutto </w:t>
      </w:r>
      <w:r w:rsidR="003639AC" w:rsidRPr="00654742">
        <w:rPr>
          <w:b/>
          <w:sz w:val="24"/>
          <w:szCs w:val="24"/>
        </w:rPr>
        <w:t xml:space="preserve">………….. zł </w:t>
      </w:r>
      <w:r w:rsidR="003639AC" w:rsidRPr="00654742">
        <w:rPr>
          <w:sz w:val="24"/>
          <w:szCs w:val="24"/>
        </w:rPr>
        <w:t xml:space="preserve">(słownie: ……………. złotych) </w:t>
      </w:r>
    </w:p>
    <w:p w14:paraId="42D899A7" w14:textId="1D70D6D2" w:rsidR="003639AC" w:rsidRPr="00654742" w:rsidRDefault="00647A4C" w:rsidP="003C0203">
      <w:pPr>
        <w:tabs>
          <w:tab w:val="left" w:pos="284"/>
        </w:tabs>
        <w:ind w:left="284"/>
        <w:jc w:val="both"/>
        <w:rPr>
          <w:sz w:val="24"/>
          <w:szCs w:val="24"/>
        </w:rPr>
      </w:pPr>
      <w:bookmarkStart w:id="11" w:name="_Hlk104191054"/>
      <w:r w:rsidRPr="00654742">
        <w:rPr>
          <w:sz w:val="24"/>
          <w:szCs w:val="24"/>
        </w:rPr>
        <w:t>c</w:t>
      </w:r>
      <w:r w:rsidR="00E232F9">
        <w:rPr>
          <w:sz w:val="24"/>
          <w:szCs w:val="24"/>
        </w:rPr>
        <w:t xml:space="preserve">) </w:t>
      </w:r>
      <w:r w:rsidR="003453DC" w:rsidRPr="00E232F9">
        <w:rPr>
          <w:sz w:val="24"/>
          <w:szCs w:val="24"/>
        </w:rPr>
        <w:t>C</w:t>
      </w:r>
      <w:r w:rsidR="004600CD">
        <w:rPr>
          <w:sz w:val="24"/>
          <w:szCs w:val="24"/>
        </w:rPr>
        <w:t>ena</w:t>
      </w:r>
      <w:r w:rsidRPr="00654742">
        <w:rPr>
          <w:sz w:val="24"/>
          <w:szCs w:val="24"/>
        </w:rPr>
        <w:t xml:space="preserve"> przeprowadzenia jednostkowej</w:t>
      </w:r>
      <w:r w:rsidR="00E06CD7" w:rsidRPr="00654742">
        <w:rPr>
          <w:sz w:val="24"/>
          <w:szCs w:val="24"/>
        </w:rPr>
        <w:t xml:space="preserve"> rehabilitacji</w:t>
      </w:r>
      <w:r w:rsidR="004C3671" w:rsidRPr="00654742">
        <w:rPr>
          <w:sz w:val="24"/>
          <w:szCs w:val="24"/>
        </w:rPr>
        <w:t xml:space="preserve"> w kwocie brutto </w:t>
      </w:r>
      <w:r w:rsidR="004C3671" w:rsidRPr="00654742">
        <w:rPr>
          <w:b/>
          <w:sz w:val="24"/>
          <w:szCs w:val="24"/>
        </w:rPr>
        <w:t xml:space="preserve">………….. zł </w:t>
      </w:r>
      <w:r w:rsidR="004C3671" w:rsidRPr="00654742">
        <w:rPr>
          <w:sz w:val="24"/>
          <w:szCs w:val="24"/>
        </w:rPr>
        <w:t>(słownie: ……………. złotych)</w:t>
      </w:r>
      <w:bookmarkEnd w:id="11"/>
    </w:p>
    <w:p w14:paraId="21CAB808" w14:textId="675BF9C8" w:rsidR="00647A4C" w:rsidRDefault="00647A4C" w:rsidP="00832822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d) ) Cena</w:t>
      </w:r>
      <w:r w:rsidR="004F1599" w:rsidRPr="00654742">
        <w:rPr>
          <w:sz w:val="24"/>
          <w:szCs w:val="24"/>
        </w:rPr>
        <w:t xml:space="preserve"> jednostkowa </w:t>
      </w:r>
      <w:r w:rsidRPr="00654742">
        <w:rPr>
          <w:sz w:val="24"/>
          <w:szCs w:val="24"/>
        </w:rPr>
        <w:t xml:space="preserve"> za przeprowadzenie konsultacji końcowej w kwocie brutto </w:t>
      </w:r>
      <w:r w:rsidRPr="00654742">
        <w:rPr>
          <w:b/>
          <w:sz w:val="24"/>
          <w:szCs w:val="24"/>
        </w:rPr>
        <w:t xml:space="preserve">………….. zł </w:t>
      </w:r>
      <w:r w:rsidRPr="00654742">
        <w:rPr>
          <w:sz w:val="24"/>
          <w:szCs w:val="24"/>
        </w:rPr>
        <w:t>(słownie: ……………. złotych)</w:t>
      </w:r>
    </w:p>
    <w:p w14:paraId="478C484B" w14:textId="1C9DFEB9" w:rsidR="00C64CDE" w:rsidRPr="00832822" w:rsidRDefault="00C64CDE" w:rsidP="00C64CDE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cena za </w:t>
      </w:r>
      <w:r w:rsidR="00E167CA" w:rsidRPr="00E167CA">
        <w:rPr>
          <w:sz w:val="24"/>
          <w:szCs w:val="24"/>
        </w:rPr>
        <w:t>1 kurs</w:t>
      </w:r>
      <w:r w:rsidR="00E167CA">
        <w:rPr>
          <w:sz w:val="24"/>
          <w:szCs w:val="24"/>
        </w:rPr>
        <w:t xml:space="preserve"> </w:t>
      </w:r>
      <w:r>
        <w:rPr>
          <w:sz w:val="24"/>
          <w:szCs w:val="24"/>
        </w:rPr>
        <w:t>transport</w:t>
      </w:r>
      <w:r w:rsidR="00E167C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167CA">
        <w:rPr>
          <w:sz w:val="24"/>
          <w:szCs w:val="24"/>
        </w:rPr>
        <w:t xml:space="preserve">(max. 50 kursów) </w:t>
      </w:r>
      <w:r>
        <w:rPr>
          <w:sz w:val="24"/>
          <w:szCs w:val="24"/>
        </w:rPr>
        <w:t xml:space="preserve">w kwocie brutto </w:t>
      </w:r>
      <w:r w:rsidRPr="00654742">
        <w:rPr>
          <w:b/>
          <w:sz w:val="24"/>
          <w:szCs w:val="24"/>
        </w:rPr>
        <w:t xml:space="preserve">………….. zł </w:t>
      </w:r>
      <w:r w:rsidRPr="00654742">
        <w:rPr>
          <w:sz w:val="24"/>
          <w:szCs w:val="24"/>
        </w:rPr>
        <w:t>(słownie: ……………. złotych)</w:t>
      </w:r>
      <w:r w:rsidR="00790895">
        <w:rPr>
          <w:sz w:val="24"/>
          <w:szCs w:val="24"/>
        </w:rPr>
        <w:t xml:space="preserve">. Za kurs strony rozumieją trasę od miejsca zbiórki do miejsca wykonywania świadczenia oraz z powrotem. </w:t>
      </w:r>
    </w:p>
    <w:p w14:paraId="281700DA" w14:textId="11308C2A" w:rsidR="001B5DB9" w:rsidRPr="00832822" w:rsidRDefault="00704DB1" w:rsidP="003C0203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654742">
        <w:rPr>
          <w:sz w:val="24"/>
          <w:szCs w:val="24"/>
        </w:rPr>
        <w:t>C</w:t>
      </w:r>
      <w:r w:rsidR="003836B0" w:rsidRPr="00654742">
        <w:rPr>
          <w:sz w:val="24"/>
          <w:szCs w:val="24"/>
        </w:rPr>
        <w:t>ałkowit</w:t>
      </w:r>
      <w:r w:rsidR="00073B93">
        <w:rPr>
          <w:sz w:val="24"/>
          <w:szCs w:val="24"/>
        </w:rPr>
        <w:t xml:space="preserve">e wynagrodzenie z tytułu realizacji </w:t>
      </w:r>
      <w:r w:rsidR="003836B0" w:rsidRPr="00654742">
        <w:rPr>
          <w:sz w:val="24"/>
          <w:szCs w:val="24"/>
        </w:rPr>
        <w:t xml:space="preserve"> </w:t>
      </w:r>
      <w:proofErr w:type="spellStart"/>
      <w:r w:rsidR="003836B0" w:rsidRPr="00654742">
        <w:rPr>
          <w:sz w:val="24"/>
          <w:szCs w:val="24"/>
        </w:rPr>
        <w:t>rea</w:t>
      </w:r>
      <w:r w:rsidR="003453DC">
        <w:rPr>
          <w:sz w:val="24"/>
          <w:szCs w:val="24"/>
        </w:rPr>
        <w:t>lizacji</w:t>
      </w:r>
      <w:proofErr w:type="spellEnd"/>
      <w:r w:rsidR="001C3FD7" w:rsidRPr="00654742">
        <w:rPr>
          <w:sz w:val="24"/>
          <w:szCs w:val="24"/>
        </w:rPr>
        <w:t xml:space="preserve">  zamówienia nie może przekroczyć ogółem kwoty </w:t>
      </w:r>
      <w:r w:rsidR="00F21BE5" w:rsidRPr="00654742">
        <w:rPr>
          <w:sz w:val="24"/>
          <w:szCs w:val="24"/>
        </w:rPr>
        <w:t xml:space="preserve"> </w:t>
      </w:r>
      <w:r w:rsidR="00832822">
        <w:rPr>
          <w:sz w:val="24"/>
          <w:szCs w:val="24"/>
        </w:rPr>
        <w:t>300</w:t>
      </w:r>
      <w:r w:rsidR="00667113" w:rsidRPr="00654742">
        <w:rPr>
          <w:sz w:val="24"/>
          <w:szCs w:val="24"/>
        </w:rPr>
        <w:t> 000,00</w:t>
      </w:r>
      <w:r w:rsidR="00A333B2" w:rsidRPr="00654742">
        <w:rPr>
          <w:sz w:val="24"/>
          <w:szCs w:val="24"/>
        </w:rPr>
        <w:t xml:space="preserve"> zł </w:t>
      </w:r>
      <w:r w:rsidR="001C3FD7" w:rsidRPr="00654742">
        <w:rPr>
          <w:sz w:val="24"/>
          <w:szCs w:val="24"/>
        </w:rPr>
        <w:t>brutto (słownie:</w:t>
      </w:r>
      <w:r w:rsidR="00F23E61" w:rsidRPr="00654742">
        <w:rPr>
          <w:sz w:val="24"/>
          <w:szCs w:val="24"/>
        </w:rPr>
        <w:t xml:space="preserve"> </w:t>
      </w:r>
      <w:r w:rsidR="00832822">
        <w:rPr>
          <w:sz w:val="24"/>
          <w:szCs w:val="24"/>
        </w:rPr>
        <w:t>trzysta tysięcy</w:t>
      </w:r>
      <w:r w:rsidR="00667113" w:rsidRPr="00654742">
        <w:rPr>
          <w:sz w:val="24"/>
          <w:szCs w:val="24"/>
        </w:rPr>
        <w:t xml:space="preserve"> </w:t>
      </w:r>
      <w:r w:rsidR="00A333B2" w:rsidRPr="00654742">
        <w:rPr>
          <w:sz w:val="24"/>
          <w:szCs w:val="24"/>
        </w:rPr>
        <w:t>złotych</w:t>
      </w:r>
      <w:r w:rsidR="00667113" w:rsidRPr="00654742">
        <w:rPr>
          <w:sz w:val="24"/>
          <w:szCs w:val="24"/>
        </w:rPr>
        <w:t xml:space="preserve"> 0/100</w:t>
      </w:r>
      <w:r w:rsidR="001C3FD7" w:rsidRPr="00654742">
        <w:rPr>
          <w:sz w:val="24"/>
          <w:szCs w:val="24"/>
        </w:rPr>
        <w:t>).</w:t>
      </w:r>
    </w:p>
    <w:p w14:paraId="48F043EE" w14:textId="4A8CCDD8" w:rsidR="001B5DB9" w:rsidRPr="00832822" w:rsidRDefault="009246A3" w:rsidP="003C0203">
      <w:pPr>
        <w:numPr>
          <w:ilvl w:val="0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 </w:t>
      </w:r>
      <w:r w:rsidR="007571D5" w:rsidRPr="00654742">
        <w:rPr>
          <w:sz w:val="24"/>
          <w:szCs w:val="24"/>
        </w:rPr>
        <w:t>Zleceniobiorcy</w:t>
      </w:r>
      <w:r w:rsidRPr="00654742">
        <w:rPr>
          <w:sz w:val="24"/>
          <w:szCs w:val="24"/>
        </w:rPr>
        <w:t xml:space="preserve"> nie będą przysługiwały roszczenia odszkodowawcze w przypadku gdy ilość osób objętych realizacją niniejszej umowy będzie niższa niż przyjęta szacunkowa liczba </w:t>
      </w:r>
      <w:r w:rsidR="00832822">
        <w:rPr>
          <w:sz w:val="24"/>
          <w:szCs w:val="24"/>
        </w:rPr>
        <w:t>300</w:t>
      </w:r>
      <w:r w:rsidRPr="00654742">
        <w:rPr>
          <w:sz w:val="24"/>
          <w:szCs w:val="24"/>
        </w:rPr>
        <w:t xml:space="preserve"> uczestników.</w:t>
      </w:r>
    </w:p>
    <w:p w14:paraId="2B22B662" w14:textId="5C5DEC01" w:rsidR="00827DCF" w:rsidRPr="00832822" w:rsidRDefault="001C05DA" w:rsidP="0083282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Przy wykonywaniu świadczeń </w:t>
      </w:r>
      <w:r w:rsidR="007571D5" w:rsidRPr="00654742">
        <w:rPr>
          <w:sz w:val="24"/>
          <w:szCs w:val="24"/>
        </w:rPr>
        <w:t>Zleceniobiorca</w:t>
      </w:r>
      <w:r w:rsidRPr="00654742">
        <w:rPr>
          <w:sz w:val="24"/>
          <w:szCs w:val="24"/>
        </w:rPr>
        <w:t xml:space="preserve"> może posługiwać się osobami trzecimi</w:t>
      </w:r>
      <w:r w:rsidR="009B6F0F" w:rsidRPr="00654742">
        <w:rPr>
          <w:sz w:val="24"/>
          <w:szCs w:val="24"/>
        </w:rPr>
        <w:t xml:space="preserve">. </w:t>
      </w:r>
      <w:r w:rsidR="007571D5" w:rsidRPr="00654742">
        <w:rPr>
          <w:sz w:val="24"/>
          <w:szCs w:val="24"/>
        </w:rPr>
        <w:t>Zleceniobiorca</w:t>
      </w:r>
      <w:r w:rsidR="009B6F0F" w:rsidRPr="00654742">
        <w:rPr>
          <w:sz w:val="24"/>
          <w:szCs w:val="24"/>
        </w:rPr>
        <w:t xml:space="preserve"> </w:t>
      </w:r>
      <w:r w:rsidR="005C7C6E" w:rsidRPr="00654742">
        <w:rPr>
          <w:sz w:val="24"/>
          <w:szCs w:val="24"/>
        </w:rPr>
        <w:t xml:space="preserve">ponosi odpowiedzialność za działania i zaniechania osób trzecich jak za swoje własne. </w:t>
      </w:r>
    </w:p>
    <w:p w14:paraId="53AAFC4A" w14:textId="24458160" w:rsidR="001B5DB9" w:rsidRPr="00832822" w:rsidRDefault="004F1599" w:rsidP="0083282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W terminie </w:t>
      </w:r>
      <w:r w:rsidR="00C64CDE">
        <w:rPr>
          <w:sz w:val="24"/>
          <w:szCs w:val="24"/>
        </w:rPr>
        <w:t xml:space="preserve">do </w:t>
      </w:r>
      <w:r w:rsidR="00AE002F" w:rsidRPr="00654742">
        <w:rPr>
          <w:sz w:val="24"/>
          <w:szCs w:val="24"/>
        </w:rPr>
        <w:t>14</w:t>
      </w:r>
      <w:r w:rsidRPr="00654742">
        <w:rPr>
          <w:sz w:val="24"/>
          <w:szCs w:val="24"/>
        </w:rPr>
        <w:t xml:space="preserve"> dni od daty </w:t>
      </w:r>
      <w:r w:rsidR="00C64CDE">
        <w:rPr>
          <w:sz w:val="24"/>
          <w:szCs w:val="24"/>
        </w:rPr>
        <w:t xml:space="preserve">wydrukowania materiałów </w:t>
      </w:r>
      <w:r w:rsidRPr="00654742">
        <w:rPr>
          <w:sz w:val="24"/>
          <w:szCs w:val="24"/>
        </w:rPr>
        <w:t xml:space="preserve"> informacyjn</w:t>
      </w:r>
      <w:r w:rsidR="00C64CDE">
        <w:rPr>
          <w:sz w:val="24"/>
          <w:szCs w:val="24"/>
        </w:rPr>
        <w:t xml:space="preserve">ych (ulotki, plakaty) </w:t>
      </w:r>
      <w:r w:rsidRPr="00654742">
        <w:rPr>
          <w:sz w:val="24"/>
          <w:szCs w:val="24"/>
        </w:rPr>
        <w:t xml:space="preserve"> n</w:t>
      </w:r>
      <w:r w:rsidR="00827DCF" w:rsidRPr="00654742">
        <w:rPr>
          <w:sz w:val="24"/>
          <w:szCs w:val="24"/>
        </w:rPr>
        <w:t xml:space="preserve">ależy przedłożyć osobną fakturę. Do faktury należy dołączyć </w:t>
      </w:r>
      <w:r w:rsidR="00C64CDE">
        <w:rPr>
          <w:sz w:val="24"/>
          <w:szCs w:val="24"/>
        </w:rPr>
        <w:t xml:space="preserve">protokół ilościowy podpisany  przez obie strony. </w:t>
      </w:r>
    </w:p>
    <w:p w14:paraId="7225729C" w14:textId="256CB4A1" w:rsidR="001B5DB9" w:rsidRPr="00832822" w:rsidRDefault="00525584" w:rsidP="0083282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color w:val="FF0000"/>
          <w:sz w:val="24"/>
          <w:szCs w:val="24"/>
        </w:rPr>
      </w:pPr>
      <w:r w:rsidRPr="00654742">
        <w:rPr>
          <w:sz w:val="24"/>
          <w:szCs w:val="24"/>
        </w:rPr>
        <w:t xml:space="preserve">Rozliczenie </w:t>
      </w:r>
      <w:r w:rsidR="006B1519" w:rsidRPr="00654742">
        <w:rPr>
          <w:sz w:val="24"/>
          <w:szCs w:val="24"/>
        </w:rPr>
        <w:t xml:space="preserve">za usługi rehabilitacyjne </w:t>
      </w:r>
      <w:r w:rsidR="004F1599" w:rsidRPr="00654742">
        <w:rPr>
          <w:sz w:val="24"/>
          <w:szCs w:val="24"/>
        </w:rPr>
        <w:t>oraz konsultacje fizjo</w:t>
      </w:r>
      <w:r w:rsidR="007535D6" w:rsidRPr="00654742">
        <w:rPr>
          <w:sz w:val="24"/>
          <w:szCs w:val="24"/>
        </w:rPr>
        <w:t xml:space="preserve">terapeutyczną oraz za konsultacje końcową </w:t>
      </w:r>
      <w:r w:rsidRPr="00654742">
        <w:rPr>
          <w:sz w:val="24"/>
          <w:szCs w:val="24"/>
        </w:rPr>
        <w:t xml:space="preserve">odbywać się będzie na podstawie </w:t>
      </w:r>
      <w:r w:rsidR="00215900" w:rsidRPr="00654742">
        <w:rPr>
          <w:sz w:val="24"/>
          <w:szCs w:val="24"/>
        </w:rPr>
        <w:t xml:space="preserve"> </w:t>
      </w:r>
      <w:r w:rsidR="00827DCF" w:rsidRPr="00654742">
        <w:rPr>
          <w:sz w:val="24"/>
          <w:szCs w:val="24"/>
        </w:rPr>
        <w:t xml:space="preserve">miesięcznych </w:t>
      </w:r>
      <w:r w:rsidRPr="00654742">
        <w:rPr>
          <w:sz w:val="24"/>
          <w:szCs w:val="24"/>
        </w:rPr>
        <w:t xml:space="preserve">faktur </w:t>
      </w:r>
      <w:r w:rsidR="002A638D" w:rsidRPr="00654742">
        <w:rPr>
          <w:sz w:val="24"/>
          <w:szCs w:val="24"/>
        </w:rPr>
        <w:t xml:space="preserve">wystawionych przez </w:t>
      </w:r>
      <w:r w:rsidR="007571D5" w:rsidRPr="00654742">
        <w:rPr>
          <w:sz w:val="24"/>
          <w:szCs w:val="24"/>
        </w:rPr>
        <w:t xml:space="preserve">Zleceniobiorcę </w:t>
      </w:r>
      <w:r w:rsidR="00827DCF" w:rsidRPr="00654742">
        <w:rPr>
          <w:sz w:val="24"/>
          <w:szCs w:val="24"/>
        </w:rPr>
        <w:t xml:space="preserve">do  10 dnia kolejnego </w:t>
      </w:r>
      <w:r w:rsidR="007571D5" w:rsidRPr="00654742">
        <w:rPr>
          <w:sz w:val="24"/>
          <w:szCs w:val="24"/>
        </w:rPr>
        <w:t>miesiąca</w:t>
      </w:r>
      <w:r w:rsidR="00222318" w:rsidRPr="00654742">
        <w:rPr>
          <w:sz w:val="24"/>
          <w:szCs w:val="24"/>
        </w:rPr>
        <w:t>, które będą obejmować udzielone świadczenia w danym miesiącu</w:t>
      </w:r>
      <w:r w:rsidR="001508BF" w:rsidRPr="00654742">
        <w:rPr>
          <w:sz w:val="24"/>
          <w:szCs w:val="24"/>
        </w:rPr>
        <w:t xml:space="preserve">. </w:t>
      </w:r>
    </w:p>
    <w:p w14:paraId="2B6971EA" w14:textId="35CED486" w:rsidR="001B5DB9" w:rsidRPr="00654742" w:rsidRDefault="001B5DB9" w:rsidP="003C0203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bookmarkStart w:id="12" w:name="_Hlk135050128"/>
      <w:r w:rsidRPr="00654742">
        <w:rPr>
          <w:sz w:val="24"/>
          <w:szCs w:val="24"/>
        </w:rPr>
        <w:t xml:space="preserve">Do </w:t>
      </w:r>
      <w:r w:rsidR="00D23539" w:rsidRPr="00654742">
        <w:rPr>
          <w:sz w:val="24"/>
          <w:szCs w:val="24"/>
        </w:rPr>
        <w:t>każdej</w:t>
      </w:r>
      <w:r w:rsidRPr="00654742">
        <w:rPr>
          <w:sz w:val="24"/>
          <w:szCs w:val="24"/>
        </w:rPr>
        <w:t xml:space="preserve"> faktury należy dołączyć </w:t>
      </w:r>
      <w:bookmarkEnd w:id="12"/>
      <w:r w:rsidR="00266698" w:rsidRPr="00654742">
        <w:rPr>
          <w:sz w:val="24"/>
          <w:szCs w:val="24"/>
        </w:rPr>
        <w:t xml:space="preserve">informację </w:t>
      </w:r>
      <w:r w:rsidR="00DF773F" w:rsidRPr="00654742">
        <w:rPr>
          <w:sz w:val="24"/>
          <w:szCs w:val="24"/>
        </w:rPr>
        <w:t xml:space="preserve">zbiorczą </w:t>
      </w:r>
      <w:r w:rsidR="00266698" w:rsidRPr="00654742">
        <w:rPr>
          <w:sz w:val="24"/>
          <w:szCs w:val="24"/>
        </w:rPr>
        <w:t xml:space="preserve">o </w:t>
      </w:r>
      <w:r w:rsidR="00DF773F" w:rsidRPr="00654742">
        <w:rPr>
          <w:sz w:val="24"/>
          <w:szCs w:val="24"/>
        </w:rPr>
        <w:t xml:space="preserve">przeprowadzonych </w:t>
      </w:r>
      <w:r w:rsidR="001508BF" w:rsidRPr="00654742">
        <w:rPr>
          <w:sz w:val="24"/>
          <w:szCs w:val="24"/>
        </w:rPr>
        <w:t>konsultacjach fizjoterapeutycznych oraz rehabilitacji oddechowej w</w:t>
      </w:r>
      <w:r w:rsidR="00DF773F" w:rsidRPr="00654742">
        <w:rPr>
          <w:sz w:val="24"/>
          <w:szCs w:val="24"/>
        </w:rPr>
        <w:t xml:space="preserve"> ujęciu tabelarycznym zawierającym </w:t>
      </w:r>
      <w:r w:rsidR="00222318" w:rsidRPr="00654742">
        <w:rPr>
          <w:sz w:val="24"/>
          <w:szCs w:val="24"/>
        </w:rPr>
        <w:t xml:space="preserve">następujące </w:t>
      </w:r>
      <w:r w:rsidR="00DF773F" w:rsidRPr="00654742">
        <w:rPr>
          <w:sz w:val="24"/>
          <w:szCs w:val="24"/>
        </w:rPr>
        <w:t xml:space="preserve"> dane:</w:t>
      </w:r>
    </w:p>
    <w:p w14:paraId="0743EF02" w14:textId="77777777" w:rsidR="00DF773F" w:rsidRPr="00654742" w:rsidRDefault="00DF773F" w:rsidP="003C0203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65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389"/>
        <w:gridCol w:w="1446"/>
        <w:gridCol w:w="1824"/>
        <w:gridCol w:w="161"/>
        <w:gridCol w:w="195"/>
        <w:gridCol w:w="477"/>
        <w:gridCol w:w="161"/>
        <w:gridCol w:w="255"/>
        <w:gridCol w:w="585"/>
        <w:gridCol w:w="671"/>
      </w:tblGrid>
      <w:tr w:rsidR="006B1519" w:rsidRPr="00654742" w14:paraId="5CBE1FC8" w14:textId="77777777" w:rsidTr="006B1519">
        <w:trPr>
          <w:trHeight w:val="112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34E0C3" w14:textId="77777777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54742">
              <w:rPr>
                <w:bCs/>
                <w:color w:val="000000"/>
                <w:sz w:val="24"/>
                <w:szCs w:val="24"/>
              </w:rPr>
              <w:t>Imię i nazwisko</w:t>
            </w:r>
          </w:p>
          <w:p w14:paraId="0B9F8C28" w14:textId="7F30342D" w:rsidR="0042058A" w:rsidRPr="00654742" w:rsidRDefault="00790895" w:rsidP="003C02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54742">
              <w:rPr>
                <w:bCs/>
                <w:color w:val="000000"/>
                <w:sz w:val="24"/>
                <w:szCs w:val="24"/>
              </w:rPr>
              <w:t>P</w:t>
            </w:r>
            <w:r w:rsidR="0042058A" w:rsidRPr="00654742">
              <w:rPr>
                <w:bCs/>
                <w:color w:val="000000"/>
                <w:sz w:val="24"/>
                <w:szCs w:val="24"/>
              </w:rPr>
              <w:t>acjenta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0A2EB" w14:textId="39994A8F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54742">
              <w:rPr>
                <w:bCs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B4A1" w14:textId="46E89B1B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54742">
              <w:rPr>
                <w:bCs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06B052" w14:textId="442D3FF0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54742">
              <w:rPr>
                <w:bCs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1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0A6EDF1" w14:textId="79465480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3B83C95" w14:textId="1A24B9D3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F8CC30" w14:textId="4EA2856B" w:rsidR="0042058A" w:rsidRPr="00654742" w:rsidRDefault="00D23539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4742">
              <w:rPr>
                <w:color w:val="000000"/>
                <w:sz w:val="24"/>
                <w:szCs w:val="24"/>
              </w:rPr>
              <w:t>daty</w:t>
            </w:r>
            <w:r w:rsidR="0042058A" w:rsidRPr="00654742">
              <w:rPr>
                <w:color w:val="000000"/>
                <w:sz w:val="24"/>
                <w:szCs w:val="24"/>
              </w:rPr>
              <w:t xml:space="preserve"> udzielonych świadcze</w:t>
            </w:r>
            <w:r w:rsidRPr="00654742">
              <w:rPr>
                <w:color w:val="000000"/>
                <w:sz w:val="24"/>
                <w:szCs w:val="24"/>
              </w:rPr>
              <w:t>ń</w:t>
            </w:r>
          </w:p>
        </w:tc>
      </w:tr>
      <w:tr w:rsidR="006B1519" w:rsidRPr="00654742" w14:paraId="57536B35" w14:textId="77777777" w:rsidTr="001206A9">
        <w:trPr>
          <w:trHeight w:val="7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D62D67" w14:textId="77777777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98718E" w14:textId="77777777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01607E" w14:textId="77777777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4923B6" w14:textId="2AF0412F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BCFC3" w14:textId="77777777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E5317" w14:textId="77777777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67EE3" w14:textId="74D27448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E82A9" w14:textId="4EC7EA93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77013" w14:textId="0B261387" w:rsidR="0042058A" w:rsidRPr="00654742" w:rsidRDefault="0042058A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206A9" w:rsidRPr="00654742" w14:paraId="4677AD1D" w14:textId="77777777" w:rsidTr="001206A9">
        <w:trPr>
          <w:trHeight w:val="12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44B615" w14:textId="77777777" w:rsidR="001206A9" w:rsidRPr="00654742" w:rsidRDefault="001206A9" w:rsidP="003C02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0A17B4" w14:textId="77777777" w:rsidR="001206A9" w:rsidRPr="00654742" w:rsidRDefault="001206A9" w:rsidP="003C02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14:paraId="22D6D45E" w14:textId="77777777" w:rsidR="001206A9" w:rsidRPr="00654742" w:rsidRDefault="001206A9" w:rsidP="003C02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3C0039" w14:textId="75DFB95B" w:rsidR="001206A9" w:rsidRPr="00654742" w:rsidRDefault="001206A9" w:rsidP="003C02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auto"/>
              <w:right w:val="nil"/>
            </w:tcBorders>
          </w:tcPr>
          <w:p w14:paraId="6BE16E82" w14:textId="77777777" w:rsidR="001206A9" w:rsidRPr="00654742" w:rsidRDefault="001206A9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dxa"/>
            <w:tcBorders>
              <w:left w:val="nil"/>
              <w:right w:val="single" w:sz="4" w:space="0" w:color="auto"/>
            </w:tcBorders>
          </w:tcPr>
          <w:p w14:paraId="42596F55" w14:textId="77777777" w:rsidR="001206A9" w:rsidRPr="00654742" w:rsidRDefault="001206A9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14:paraId="2664AE49" w14:textId="77777777" w:rsidR="001206A9" w:rsidRPr="00654742" w:rsidRDefault="001206A9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C10DE53" w14:textId="3014BB5D" w:rsidR="001206A9" w:rsidRPr="00654742" w:rsidRDefault="001206A9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2E1D2D" w14:textId="77777777" w:rsidR="001206A9" w:rsidRPr="00654742" w:rsidRDefault="001206A9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7CAC2" w14:textId="77777777" w:rsidR="001206A9" w:rsidRPr="00654742" w:rsidRDefault="001206A9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2071D" w14:textId="6416B9EE" w:rsidR="001206A9" w:rsidRPr="00654742" w:rsidRDefault="001206A9" w:rsidP="003C02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B88C2F4" w14:textId="464FF82C" w:rsidR="003453DC" w:rsidRDefault="003453DC" w:rsidP="00E232F9">
      <w:pPr>
        <w:pStyle w:val="Akapitzlist"/>
        <w:tabs>
          <w:tab w:val="left" w:pos="284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ewidencję przebiegu pojazdu </w:t>
      </w:r>
      <w:r w:rsidRPr="00654742">
        <w:rPr>
          <w:sz w:val="24"/>
          <w:szCs w:val="24"/>
        </w:rPr>
        <w:t>zawierającym następujące  dane</w:t>
      </w:r>
      <w:r w:rsidR="006C76F0">
        <w:rPr>
          <w:sz w:val="24"/>
          <w:szCs w:val="24"/>
        </w:rPr>
        <w:t xml:space="preserve"> za każdy kurs:</w:t>
      </w:r>
      <w:r>
        <w:rPr>
          <w:sz w:val="24"/>
          <w:szCs w:val="24"/>
        </w:rPr>
        <w:t xml:space="preserve"> data wyjazdu , numer rejestracyjny pojazdu, opis trasy wyjazdu, liczbę faktycznie przejechanych kilometrów, liczbę osób korzystających z transportu. </w:t>
      </w:r>
    </w:p>
    <w:p w14:paraId="0731D4AD" w14:textId="0B5D57F4" w:rsidR="006C76F0" w:rsidRPr="00654742" w:rsidRDefault="006C76F0" w:rsidP="003453D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Zleceniobiorca zobowiązuje się do koordynacji transportu.</w:t>
      </w:r>
    </w:p>
    <w:p w14:paraId="5D41E296" w14:textId="19837079" w:rsidR="0042058A" w:rsidRPr="00832822" w:rsidRDefault="006C76F0" w:rsidP="00E232F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3453DC">
        <w:rPr>
          <w:sz w:val="24"/>
          <w:szCs w:val="24"/>
        </w:rPr>
        <w:t>.</w:t>
      </w:r>
      <w:r w:rsidR="00E232F9">
        <w:rPr>
          <w:sz w:val="24"/>
          <w:szCs w:val="24"/>
        </w:rPr>
        <w:t xml:space="preserve"> </w:t>
      </w:r>
      <w:r w:rsidR="00A24A76" w:rsidRPr="00654742">
        <w:rPr>
          <w:sz w:val="24"/>
          <w:szCs w:val="24"/>
        </w:rPr>
        <w:t xml:space="preserve">Adresatem faktur </w:t>
      </w:r>
      <w:r w:rsidR="00132855" w:rsidRPr="00654742">
        <w:rPr>
          <w:sz w:val="24"/>
          <w:szCs w:val="24"/>
        </w:rPr>
        <w:t xml:space="preserve">(rachunku) </w:t>
      </w:r>
      <w:r w:rsidR="00A24A76" w:rsidRPr="00654742">
        <w:rPr>
          <w:sz w:val="24"/>
          <w:szCs w:val="24"/>
        </w:rPr>
        <w:t xml:space="preserve">będzie </w:t>
      </w:r>
      <w:r w:rsidR="005C7C6E" w:rsidRPr="00654742">
        <w:rPr>
          <w:sz w:val="24"/>
          <w:szCs w:val="24"/>
        </w:rPr>
        <w:t>Gmina Kobierzyce</w:t>
      </w:r>
      <w:r w:rsidR="00A24A76" w:rsidRPr="00654742">
        <w:rPr>
          <w:b/>
          <w:sz w:val="24"/>
          <w:szCs w:val="24"/>
        </w:rPr>
        <w:t>, NIP</w:t>
      </w:r>
      <w:r w:rsidR="00C03EBD" w:rsidRPr="00654742">
        <w:rPr>
          <w:b/>
          <w:sz w:val="24"/>
          <w:szCs w:val="24"/>
        </w:rPr>
        <w:t xml:space="preserve"> </w:t>
      </w:r>
      <w:r w:rsidR="00C03EBD" w:rsidRPr="00654742">
        <w:rPr>
          <w:sz w:val="24"/>
          <w:szCs w:val="24"/>
        </w:rPr>
        <w:t>896-13-08-068</w:t>
      </w:r>
      <w:r w:rsidR="00A24A76" w:rsidRPr="00654742">
        <w:rPr>
          <w:b/>
          <w:sz w:val="24"/>
          <w:szCs w:val="24"/>
        </w:rPr>
        <w:t>, 55-040 Kobierz</w:t>
      </w:r>
      <w:r w:rsidR="00332778" w:rsidRPr="00654742">
        <w:rPr>
          <w:b/>
          <w:sz w:val="24"/>
          <w:szCs w:val="24"/>
        </w:rPr>
        <w:t>yce</w:t>
      </w:r>
      <w:r w:rsidR="00332778" w:rsidRPr="00654742">
        <w:rPr>
          <w:sz w:val="24"/>
          <w:szCs w:val="24"/>
        </w:rPr>
        <w:t xml:space="preserve"> al. Pałacowa 1</w:t>
      </w:r>
      <w:r w:rsidR="00B26E71" w:rsidRPr="00654742">
        <w:rPr>
          <w:sz w:val="24"/>
          <w:szCs w:val="24"/>
        </w:rPr>
        <w:t>.</w:t>
      </w:r>
      <w:r w:rsidR="00DF0606" w:rsidRPr="00654742">
        <w:rPr>
          <w:sz w:val="24"/>
          <w:szCs w:val="24"/>
        </w:rPr>
        <w:t xml:space="preserve"> </w:t>
      </w:r>
    </w:p>
    <w:p w14:paraId="65ABA51A" w14:textId="4356E39E" w:rsidR="00BB3AEC" w:rsidRPr="00832822" w:rsidRDefault="003453DC" w:rsidP="00E232F9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6C76F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D705CA" w:rsidRPr="00654742">
        <w:rPr>
          <w:sz w:val="24"/>
          <w:szCs w:val="24"/>
        </w:rPr>
        <w:t>Należność wynikająca z faktur</w:t>
      </w:r>
      <w:r w:rsidR="00525584" w:rsidRPr="00654742">
        <w:rPr>
          <w:sz w:val="24"/>
          <w:szCs w:val="24"/>
        </w:rPr>
        <w:t xml:space="preserve"> zostanie </w:t>
      </w:r>
      <w:r w:rsidR="005A10E7" w:rsidRPr="00654742">
        <w:rPr>
          <w:sz w:val="24"/>
          <w:szCs w:val="24"/>
        </w:rPr>
        <w:t xml:space="preserve">przekazana </w:t>
      </w:r>
      <w:r w:rsidR="00525584" w:rsidRPr="00654742">
        <w:rPr>
          <w:sz w:val="24"/>
          <w:szCs w:val="24"/>
        </w:rPr>
        <w:t xml:space="preserve">przelewem bankowym w  terminie </w:t>
      </w:r>
      <w:r w:rsidR="00065AE9" w:rsidRPr="00654742">
        <w:rPr>
          <w:sz w:val="24"/>
          <w:szCs w:val="24"/>
        </w:rPr>
        <w:t>21</w:t>
      </w:r>
      <w:r w:rsidR="00525584" w:rsidRPr="00654742">
        <w:rPr>
          <w:sz w:val="24"/>
          <w:szCs w:val="24"/>
        </w:rPr>
        <w:t xml:space="preserve"> dni od dnia otrzymania </w:t>
      </w:r>
      <w:r w:rsidR="001E0C52" w:rsidRPr="00654742">
        <w:rPr>
          <w:sz w:val="24"/>
          <w:szCs w:val="24"/>
        </w:rPr>
        <w:t>prawidłowo wystawionej faktury wraz z wymaganymi dokumentami</w:t>
      </w:r>
      <w:r w:rsidR="00525584" w:rsidRPr="00654742">
        <w:rPr>
          <w:sz w:val="24"/>
          <w:szCs w:val="24"/>
        </w:rPr>
        <w:t xml:space="preserve"> przez </w:t>
      </w:r>
      <w:r w:rsidR="009B080B" w:rsidRPr="00654742">
        <w:rPr>
          <w:sz w:val="24"/>
          <w:szCs w:val="24"/>
        </w:rPr>
        <w:t>Zleceniodawcę</w:t>
      </w:r>
      <w:r w:rsidR="00FE1C08" w:rsidRPr="00654742">
        <w:rPr>
          <w:sz w:val="24"/>
          <w:szCs w:val="24"/>
        </w:rPr>
        <w:t xml:space="preserve"> na konto bankowe </w:t>
      </w:r>
      <w:r w:rsidR="009B080B" w:rsidRPr="00654742">
        <w:rPr>
          <w:sz w:val="24"/>
          <w:szCs w:val="24"/>
        </w:rPr>
        <w:t>Zleceniobiorcy</w:t>
      </w:r>
      <w:r w:rsidR="00B26E71" w:rsidRPr="00654742">
        <w:rPr>
          <w:sz w:val="24"/>
          <w:szCs w:val="24"/>
        </w:rPr>
        <w:t xml:space="preserve"> </w:t>
      </w:r>
      <w:r w:rsidR="00A333B2" w:rsidRPr="00654742">
        <w:rPr>
          <w:sz w:val="24"/>
          <w:szCs w:val="24"/>
        </w:rPr>
        <w:t>wskazane na fakturze.</w:t>
      </w:r>
    </w:p>
    <w:p w14:paraId="3FD40575" w14:textId="11FA7485" w:rsidR="003453DC" w:rsidRDefault="003453DC" w:rsidP="00E232F9">
      <w:pPr>
        <w:tabs>
          <w:tab w:val="left" w:pos="426"/>
        </w:tabs>
        <w:jc w:val="both"/>
        <w:rPr>
          <w:sz w:val="24"/>
          <w:szCs w:val="24"/>
        </w:rPr>
      </w:pPr>
    </w:p>
    <w:p w14:paraId="50AB3AFD" w14:textId="46B866A7" w:rsidR="00065AE9" w:rsidRDefault="006C76F0" w:rsidP="006C76F0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BB3AEC" w:rsidRPr="00654742">
        <w:rPr>
          <w:sz w:val="24"/>
          <w:szCs w:val="24"/>
        </w:rPr>
        <w:t xml:space="preserve"> Dla skuteczności przelewu wierzytelności wynikającej z umowy</w:t>
      </w:r>
      <w:r w:rsidR="007A15A1">
        <w:rPr>
          <w:sz w:val="24"/>
          <w:szCs w:val="24"/>
        </w:rPr>
        <w:t xml:space="preserve"> pod rygorem nieważności</w:t>
      </w:r>
      <w:r w:rsidR="00BB3AEC" w:rsidRPr="00654742">
        <w:rPr>
          <w:sz w:val="24"/>
          <w:szCs w:val="24"/>
        </w:rPr>
        <w:t xml:space="preserve"> wymagana jest zgoda </w:t>
      </w:r>
      <w:r w:rsidR="009B080B" w:rsidRPr="00654742">
        <w:rPr>
          <w:sz w:val="24"/>
          <w:szCs w:val="24"/>
        </w:rPr>
        <w:t>Zleceniodawcy</w:t>
      </w:r>
      <w:r w:rsidR="00BB3AEC" w:rsidRPr="00654742">
        <w:rPr>
          <w:sz w:val="24"/>
          <w:szCs w:val="24"/>
        </w:rPr>
        <w:t>.</w:t>
      </w:r>
    </w:p>
    <w:p w14:paraId="18748A68" w14:textId="77777777" w:rsidR="006C76F0" w:rsidRPr="00832822" w:rsidRDefault="006C76F0" w:rsidP="00E232F9">
      <w:pPr>
        <w:tabs>
          <w:tab w:val="left" w:pos="426"/>
        </w:tabs>
        <w:jc w:val="both"/>
        <w:rPr>
          <w:sz w:val="24"/>
          <w:szCs w:val="24"/>
        </w:rPr>
      </w:pPr>
    </w:p>
    <w:p w14:paraId="40ED0710" w14:textId="5CAAF774" w:rsidR="00065AE9" w:rsidRPr="00654742" w:rsidRDefault="003453DC" w:rsidP="00E232F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76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B080B" w:rsidRPr="00654742">
        <w:rPr>
          <w:sz w:val="24"/>
          <w:szCs w:val="24"/>
        </w:rPr>
        <w:t>Zleceniodawca</w:t>
      </w:r>
      <w:r w:rsidR="00065AE9" w:rsidRPr="00654742">
        <w:rPr>
          <w:sz w:val="24"/>
          <w:szCs w:val="24"/>
        </w:rPr>
        <w:t xml:space="preserve"> oświadcza, że będzie dokonywał wszelkich płatności za wykonanie przedmiotu  zamówienia  z zastosowaniem mechanizmu podzielonej płatności, o którym mowa w art. 108a ustawy z dnia 11 marca 2004 r. o podatku od towarów i usług (Dz. U. z 20</w:t>
      </w:r>
      <w:r w:rsidR="006F6B56" w:rsidRPr="00654742">
        <w:rPr>
          <w:sz w:val="24"/>
          <w:szCs w:val="24"/>
        </w:rPr>
        <w:t>2</w:t>
      </w:r>
      <w:r w:rsidR="007A15A1">
        <w:rPr>
          <w:sz w:val="24"/>
          <w:szCs w:val="24"/>
        </w:rPr>
        <w:t>2</w:t>
      </w:r>
      <w:r w:rsidR="00065AE9" w:rsidRPr="00654742">
        <w:rPr>
          <w:sz w:val="24"/>
          <w:szCs w:val="24"/>
        </w:rPr>
        <w:t xml:space="preserve"> r. poz. </w:t>
      </w:r>
      <w:r w:rsidR="007A15A1">
        <w:rPr>
          <w:sz w:val="24"/>
          <w:szCs w:val="24"/>
        </w:rPr>
        <w:t>931</w:t>
      </w:r>
      <w:r w:rsidR="00065AE9" w:rsidRPr="00654742">
        <w:rPr>
          <w:sz w:val="24"/>
          <w:szCs w:val="24"/>
        </w:rPr>
        <w:t xml:space="preserve"> </w:t>
      </w:r>
      <w:r w:rsidR="006F6B56" w:rsidRPr="00654742">
        <w:rPr>
          <w:sz w:val="24"/>
          <w:szCs w:val="24"/>
        </w:rPr>
        <w:t>ze</w:t>
      </w:r>
      <w:r w:rsidR="00065AE9" w:rsidRPr="00654742">
        <w:rPr>
          <w:sz w:val="24"/>
          <w:szCs w:val="24"/>
        </w:rPr>
        <w:t xml:space="preserve"> zm.) Równocześnie oświadczamy, iż jesteśmy podatnikami podatku od towarów i usług (VAT). </w:t>
      </w:r>
    </w:p>
    <w:p w14:paraId="7156F9AE" w14:textId="77777777" w:rsidR="00065AE9" w:rsidRPr="00654742" w:rsidRDefault="00065AE9" w:rsidP="003C0203">
      <w:pPr>
        <w:tabs>
          <w:tab w:val="left" w:pos="426"/>
        </w:tabs>
        <w:jc w:val="both"/>
        <w:rPr>
          <w:sz w:val="24"/>
          <w:szCs w:val="24"/>
        </w:rPr>
      </w:pPr>
    </w:p>
    <w:p w14:paraId="54D67963" w14:textId="08140CDB" w:rsidR="001B5DB9" w:rsidRPr="003C0203" w:rsidRDefault="00AC5369" w:rsidP="003C0203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3C0203">
        <w:rPr>
          <w:b/>
          <w:bCs/>
          <w:sz w:val="24"/>
          <w:szCs w:val="24"/>
        </w:rPr>
        <w:t>§ 5</w:t>
      </w:r>
    </w:p>
    <w:p w14:paraId="42FBA4E1" w14:textId="4F83711A" w:rsidR="005C7C6E" w:rsidRPr="00654742" w:rsidRDefault="009B080B" w:rsidP="003C0203">
      <w:pPr>
        <w:pStyle w:val="Tekstpodstawowywcity2"/>
        <w:tabs>
          <w:tab w:val="left" w:pos="284"/>
        </w:tabs>
        <w:spacing w:after="0" w:line="240" w:lineRule="auto"/>
        <w:ind w:left="0"/>
        <w:jc w:val="both"/>
      </w:pPr>
      <w:r w:rsidRPr="00654742">
        <w:t>Zleceniobiorca</w:t>
      </w:r>
      <w:r w:rsidR="005C7C6E" w:rsidRPr="00654742">
        <w:t xml:space="preserve"> jest zobowiązany:</w:t>
      </w:r>
    </w:p>
    <w:p w14:paraId="4AF12461" w14:textId="360E1FFA" w:rsidR="005C7C6E" w:rsidRPr="00654742" w:rsidRDefault="00C355BA" w:rsidP="003C0203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654742">
        <w:rPr>
          <w:sz w:val="24"/>
          <w:szCs w:val="24"/>
        </w:rPr>
        <w:t>przedłożyć Z</w:t>
      </w:r>
      <w:r w:rsidR="009B080B" w:rsidRPr="00654742">
        <w:rPr>
          <w:sz w:val="24"/>
          <w:szCs w:val="24"/>
        </w:rPr>
        <w:t>leceniodawcy</w:t>
      </w:r>
      <w:r w:rsidRPr="00654742">
        <w:rPr>
          <w:sz w:val="24"/>
          <w:szCs w:val="24"/>
        </w:rPr>
        <w:t xml:space="preserve"> </w:t>
      </w:r>
      <w:r w:rsidR="005C7C6E" w:rsidRPr="00654742">
        <w:rPr>
          <w:sz w:val="24"/>
          <w:szCs w:val="24"/>
        </w:rPr>
        <w:t>zawartą przez niego umowę ubezpieczenia od odpowiedzialności  cywilnej,</w:t>
      </w:r>
      <w:r w:rsidRPr="00654742">
        <w:rPr>
          <w:sz w:val="24"/>
          <w:szCs w:val="24"/>
        </w:rPr>
        <w:t xml:space="preserve"> w terminie 10 dni od d</w:t>
      </w:r>
      <w:r w:rsidR="0070156E" w:rsidRPr="00654742">
        <w:rPr>
          <w:sz w:val="24"/>
          <w:szCs w:val="24"/>
        </w:rPr>
        <w:t>nia podpisania niniejszej umowy</w:t>
      </w:r>
    </w:p>
    <w:p w14:paraId="63C29F8A" w14:textId="55F0D8CA" w:rsidR="00EB4FC2" w:rsidRPr="00832822" w:rsidRDefault="00D63A7E" w:rsidP="003C0203">
      <w:pPr>
        <w:numPr>
          <w:ilvl w:val="0"/>
          <w:numId w:val="18"/>
        </w:numPr>
        <w:jc w:val="both"/>
        <w:rPr>
          <w:sz w:val="24"/>
          <w:szCs w:val="24"/>
        </w:rPr>
      </w:pPr>
      <w:r w:rsidRPr="00654742">
        <w:rPr>
          <w:sz w:val="24"/>
          <w:szCs w:val="24"/>
        </w:rPr>
        <w:t>wypełniania obowiązków nałożonych na niego jako podmiot</w:t>
      </w:r>
      <w:r w:rsidR="00175B37" w:rsidRPr="00654742">
        <w:rPr>
          <w:sz w:val="24"/>
          <w:szCs w:val="24"/>
        </w:rPr>
        <w:t xml:space="preserve"> wykonujący działalność leczniczą</w:t>
      </w:r>
      <w:r w:rsidRPr="00654742">
        <w:rPr>
          <w:sz w:val="24"/>
          <w:szCs w:val="24"/>
        </w:rPr>
        <w:t xml:space="preserve"> i świadczeniodawcę zgodnie z obowiązującymi przepisami prawa w tym do prowadzenia odpowiednich rejestrów oraz przekazywania informacji</w:t>
      </w:r>
    </w:p>
    <w:p w14:paraId="164850DD" w14:textId="77777777" w:rsidR="00EB4FC2" w:rsidRPr="00654742" w:rsidRDefault="00EB4FC2" w:rsidP="003C0203">
      <w:pPr>
        <w:jc w:val="both"/>
        <w:rPr>
          <w:sz w:val="24"/>
          <w:szCs w:val="24"/>
        </w:rPr>
      </w:pPr>
    </w:p>
    <w:p w14:paraId="307FF13B" w14:textId="3C6F5623" w:rsidR="00B168F6" w:rsidRPr="003C0203" w:rsidRDefault="00AC5369" w:rsidP="003C0203">
      <w:pPr>
        <w:jc w:val="center"/>
        <w:rPr>
          <w:b/>
          <w:bCs/>
          <w:sz w:val="24"/>
          <w:szCs w:val="24"/>
        </w:rPr>
      </w:pPr>
      <w:bookmarkStart w:id="13" w:name="_Hlk103678970"/>
      <w:r w:rsidRPr="003C0203">
        <w:rPr>
          <w:b/>
          <w:bCs/>
          <w:sz w:val="24"/>
          <w:szCs w:val="24"/>
        </w:rPr>
        <w:t>§ 6</w:t>
      </w:r>
    </w:p>
    <w:bookmarkEnd w:id="13"/>
    <w:p w14:paraId="37561FDA" w14:textId="503C0CA0" w:rsidR="00A31070" w:rsidRPr="00654742" w:rsidRDefault="009B080B" w:rsidP="003C0203">
      <w:pPr>
        <w:numPr>
          <w:ilvl w:val="0"/>
          <w:numId w:val="19"/>
        </w:numPr>
        <w:spacing w:line="240" w:lineRule="atLeast"/>
        <w:ind w:left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Zleceniodawca</w:t>
      </w:r>
      <w:r w:rsidR="00A31070" w:rsidRPr="00654742">
        <w:rPr>
          <w:sz w:val="24"/>
          <w:szCs w:val="24"/>
        </w:rPr>
        <w:t xml:space="preserve"> wyznacza osobę odpowiedzialną za kontakty z </w:t>
      </w:r>
      <w:r w:rsidRPr="00654742">
        <w:rPr>
          <w:sz w:val="24"/>
          <w:szCs w:val="24"/>
        </w:rPr>
        <w:t>Zleceniobiorcą</w:t>
      </w:r>
      <w:r w:rsidR="00640E9D" w:rsidRPr="00654742">
        <w:rPr>
          <w:sz w:val="24"/>
          <w:szCs w:val="24"/>
        </w:rPr>
        <w:t xml:space="preserve"> </w:t>
      </w:r>
      <w:proofErr w:type="spellStart"/>
      <w:r w:rsidR="00D22E6A" w:rsidRPr="00654742">
        <w:rPr>
          <w:sz w:val="24"/>
          <w:szCs w:val="24"/>
        </w:rPr>
        <w:t>t.j</w:t>
      </w:r>
      <w:proofErr w:type="spellEnd"/>
      <w:r w:rsidR="00D22E6A" w:rsidRPr="00654742">
        <w:rPr>
          <w:sz w:val="24"/>
          <w:szCs w:val="24"/>
        </w:rPr>
        <w:t>.</w:t>
      </w:r>
      <w:r w:rsidR="00A333B2" w:rsidRPr="00654742">
        <w:rPr>
          <w:sz w:val="24"/>
          <w:szCs w:val="24"/>
        </w:rPr>
        <w:t xml:space="preserve"> </w:t>
      </w:r>
      <w:r w:rsidR="001C5896" w:rsidRPr="00654742">
        <w:rPr>
          <w:b/>
          <w:bCs/>
          <w:sz w:val="24"/>
          <w:szCs w:val="24"/>
        </w:rPr>
        <w:t>Monika</w:t>
      </w:r>
      <w:r w:rsidR="001C5896" w:rsidRPr="00654742">
        <w:rPr>
          <w:sz w:val="24"/>
          <w:szCs w:val="24"/>
        </w:rPr>
        <w:t xml:space="preserve"> </w:t>
      </w:r>
      <w:r w:rsidR="001C5896" w:rsidRPr="00654742">
        <w:rPr>
          <w:b/>
          <w:bCs/>
          <w:sz w:val="24"/>
          <w:szCs w:val="24"/>
        </w:rPr>
        <w:t>Tuleja Trzósło -tel. 071 36 98 156</w:t>
      </w:r>
      <w:r w:rsidR="001C5896" w:rsidRPr="00654742">
        <w:rPr>
          <w:sz w:val="24"/>
          <w:szCs w:val="24"/>
        </w:rPr>
        <w:t xml:space="preserve"> </w:t>
      </w:r>
      <w:r w:rsidR="001C5896" w:rsidRPr="00654742">
        <w:rPr>
          <w:b/>
          <w:bCs/>
          <w:sz w:val="24"/>
          <w:szCs w:val="24"/>
        </w:rPr>
        <w:t>mail. mttrzoslo@ugk.pl</w:t>
      </w:r>
      <w:r w:rsidR="0086313D" w:rsidRPr="00654742">
        <w:rPr>
          <w:sz w:val="24"/>
          <w:szCs w:val="24"/>
        </w:rPr>
        <w:t xml:space="preserve"> </w:t>
      </w:r>
      <w:r w:rsidR="00A31070" w:rsidRPr="00654742">
        <w:rPr>
          <w:sz w:val="24"/>
          <w:szCs w:val="24"/>
        </w:rPr>
        <w:t xml:space="preserve">lub inną osobę wskazaną pisemnie przez </w:t>
      </w:r>
      <w:r w:rsidRPr="00654742">
        <w:rPr>
          <w:sz w:val="24"/>
          <w:szCs w:val="24"/>
        </w:rPr>
        <w:t>Zleceniodawcę</w:t>
      </w:r>
      <w:r w:rsidR="00A31070" w:rsidRPr="00654742">
        <w:rPr>
          <w:sz w:val="24"/>
          <w:szCs w:val="24"/>
        </w:rPr>
        <w:t xml:space="preserve"> po dacie zawarcia umowy. </w:t>
      </w:r>
    </w:p>
    <w:p w14:paraId="2A25AC92" w14:textId="087F6E8A" w:rsidR="0065089E" w:rsidRPr="00654742" w:rsidRDefault="009B080B" w:rsidP="003C0203">
      <w:pPr>
        <w:numPr>
          <w:ilvl w:val="0"/>
          <w:numId w:val="19"/>
        </w:numPr>
        <w:spacing w:line="240" w:lineRule="atLeast"/>
        <w:ind w:left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Zleceniobiorca</w:t>
      </w:r>
      <w:r w:rsidR="00266698" w:rsidRPr="00654742">
        <w:rPr>
          <w:sz w:val="24"/>
          <w:szCs w:val="24"/>
        </w:rPr>
        <w:t xml:space="preserve"> wyznacza do kontaktów z </w:t>
      </w:r>
      <w:r w:rsidRPr="00654742">
        <w:rPr>
          <w:sz w:val="24"/>
          <w:szCs w:val="24"/>
        </w:rPr>
        <w:t>Zleceniodawcą</w:t>
      </w:r>
      <w:r w:rsidR="00266698" w:rsidRPr="00654742">
        <w:rPr>
          <w:sz w:val="24"/>
          <w:szCs w:val="24"/>
        </w:rPr>
        <w:t xml:space="preserve"> osobę</w:t>
      </w:r>
      <w:r w:rsidR="0086313D" w:rsidRPr="00654742">
        <w:rPr>
          <w:sz w:val="24"/>
          <w:szCs w:val="24"/>
        </w:rPr>
        <w:t xml:space="preserve"> </w:t>
      </w:r>
      <w:r w:rsidR="00305E76" w:rsidRPr="00654742">
        <w:rPr>
          <w:sz w:val="24"/>
          <w:szCs w:val="24"/>
        </w:rPr>
        <w:t>……….</w:t>
      </w:r>
      <w:r w:rsidR="0086313D" w:rsidRPr="00654742">
        <w:rPr>
          <w:sz w:val="24"/>
          <w:szCs w:val="24"/>
        </w:rPr>
        <w:t xml:space="preserve"> </w:t>
      </w:r>
      <w:r w:rsidR="00305E76" w:rsidRPr="00654742">
        <w:rPr>
          <w:sz w:val="24"/>
          <w:szCs w:val="24"/>
        </w:rPr>
        <w:t>…………………………</w:t>
      </w:r>
    </w:p>
    <w:p w14:paraId="74005C70" w14:textId="0878AD85" w:rsidR="0065089E" w:rsidRPr="00654742" w:rsidRDefault="0065089E" w:rsidP="003C0203">
      <w:pPr>
        <w:numPr>
          <w:ilvl w:val="0"/>
          <w:numId w:val="19"/>
        </w:numPr>
        <w:spacing w:line="240" w:lineRule="atLeast"/>
        <w:ind w:left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Strony Umowy oświadczają, że dopełnią obowiązku informacyjnego, wynikającego z RODO, w stosunku do wskazanej przez siebie osoby kontaktowe</w:t>
      </w:r>
      <w:r w:rsidR="00904AAA" w:rsidRPr="00654742">
        <w:rPr>
          <w:sz w:val="24"/>
          <w:szCs w:val="24"/>
        </w:rPr>
        <w:t>j</w:t>
      </w:r>
      <w:r w:rsidRPr="00654742">
        <w:rPr>
          <w:sz w:val="24"/>
          <w:szCs w:val="24"/>
        </w:rPr>
        <w:t xml:space="preserve"> bądź innej, wymienionej w Umowie.</w:t>
      </w:r>
    </w:p>
    <w:p w14:paraId="79299BCA" w14:textId="77777777" w:rsidR="0065089E" w:rsidRPr="00654742" w:rsidRDefault="0065089E" w:rsidP="003C0203">
      <w:pPr>
        <w:numPr>
          <w:ilvl w:val="0"/>
          <w:numId w:val="19"/>
        </w:numPr>
        <w:spacing w:line="240" w:lineRule="atLeast"/>
        <w:ind w:left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Strony oświadczają, iż obowiązek informacyjny zawierał będzie wszelkie niezbędne dane, wynikające z art. 13 lub art. 14 RODO.</w:t>
      </w:r>
    </w:p>
    <w:p w14:paraId="7FE38FB5" w14:textId="11DCBDB0" w:rsidR="0065089E" w:rsidRPr="00654742" w:rsidRDefault="0065089E" w:rsidP="003C0203">
      <w:pPr>
        <w:numPr>
          <w:ilvl w:val="0"/>
          <w:numId w:val="19"/>
        </w:numPr>
        <w:spacing w:line="240" w:lineRule="atLeast"/>
        <w:ind w:left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Klauzule informacyjne strony przekażą w treści umowy, jako załącznik nr 2 do niniejszej umowy .</w:t>
      </w:r>
    </w:p>
    <w:p w14:paraId="65133039" w14:textId="77777777" w:rsidR="00B168F6" w:rsidRPr="00832822" w:rsidRDefault="005F5C4A" w:rsidP="00832822">
      <w:pPr>
        <w:jc w:val="center"/>
        <w:rPr>
          <w:b/>
          <w:bCs/>
          <w:sz w:val="24"/>
          <w:szCs w:val="24"/>
        </w:rPr>
      </w:pPr>
      <w:r w:rsidRPr="00832822">
        <w:rPr>
          <w:b/>
          <w:bCs/>
          <w:sz w:val="24"/>
          <w:szCs w:val="24"/>
        </w:rPr>
        <w:t xml:space="preserve">§ </w:t>
      </w:r>
      <w:r w:rsidR="00AC5369" w:rsidRPr="00832822">
        <w:rPr>
          <w:b/>
          <w:bCs/>
          <w:sz w:val="24"/>
          <w:szCs w:val="24"/>
        </w:rPr>
        <w:t>7</w:t>
      </w:r>
    </w:p>
    <w:p w14:paraId="2C2DF0B8" w14:textId="40F03DE4" w:rsidR="001B5DB9" w:rsidRPr="00DC65F1" w:rsidRDefault="00601477" w:rsidP="00B726D4">
      <w:pPr>
        <w:pStyle w:val="Akapitzlist"/>
        <w:numPr>
          <w:ilvl w:val="0"/>
          <w:numId w:val="8"/>
        </w:numPr>
        <w:tabs>
          <w:tab w:val="clear" w:pos="720"/>
        </w:tabs>
        <w:ind w:left="142" w:hanging="284"/>
        <w:jc w:val="both"/>
        <w:rPr>
          <w:sz w:val="24"/>
          <w:szCs w:val="24"/>
        </w:rPr>
      </w:pPr>
      <w:r w:rsidRPr="00DC65F1">
        <w:rPr>
          <w:sz w:val="24"/>
          <w:szCs w:val="24"/>
        </w:rPr>
        <w:t>Zleceniodawca</w:t>
      </w:r>
      <w:r w:rsidR="001E545C" w:rsidRPr="00DC65F1">
        <w:rPr>
          <w:sz w:val="24"/>
          <w:szCs w:val="24"/>
        </w:rPr>
        <w:t xml:space="preserve"> może odstąpić od umowy jeżeli </w:t>
      </w:r>
      <w:r w:rsidRPr="00DC65F1">
        <w:rPr>
          <w:sz w:val="24"/>
          <w:szCs w:val="24"/>
        </w:rPr>
        <w:t>Zleceniobiorca</w:t>
      </w:r>
      <w:r w:rsidR="001E545C" w:rsidRPr="00DC65F1">
        <w:rPr>
          <w:sz w:val="24"/>
          <w:szCs w:val="24"/>
        </w:rPr>
        <w:t>:</w:t>
      </w:r>
    </w:p>
    <w:p w14:paraId="79789FE7" w14:textId="77777777" w:rsidR="00CB2A55" w:rsidRPr="00654742" w:rsidRDefault="004F7CE5" w:rsidP="003C0203">
      <w:pPr>
        <w:numPr>
          <w:ilvl w:val="1"/>
          <w:numId w:val="8"/>
        </w:numPr>
        <w:tabs>
          <w:tab w:val="num" w:pos="709"/>
        </w:tabs>
        <w:ind w:left="709" w:hanging="425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w</w:t>
      </w:r>
      <w:r w:rsidR="0021291C" w:rsidRPr="00654742">
        <w:rPr>
          <w:sz w:val="24"/>
          <w:szCs w:val="24"/>
        </w:rPr>
        <w:t>ykon</w:t>
      </w:r>
      <w:r w:rsidR="001231EA" w:rsidRPr="00654742">
        <w:rPr>
          <w:sz w:val="24"/>
          <w:szCs w:val="24"/>
        </w:rPr>
        <w:t>uje</w:t>
      </w:r>
      <w:r w:rsidR="001E545C" w:rsidRPr="00654742">
        <w:rPr>
          <w:sz w:val="24"/>
          <w:szCs w:val="24"/>
        </w:rPr>
        <w:t xml:space="preserve"> przedmiot zamówienia </w:t>
      </w:r>
      <w:r w:rsidR="000A466D" w:rsidRPr="00654742">
        <w:rPr>
          <w:sz w:val="24"/>
          <w:szCs w:val="24"/>
        </w:rPr>
        <w:t>w sposób sprzeczny z umową</w:t>
      </w:r>
      <w:r w:rsidR="001E545C" w:rsidRPr="00654742">
        <w:rPr>
          <w:sz w:val="24"/>
          <w:szCs w:val="24"/>
        </w:rPr>
        <w:t>,</w:t>
      </w:r>
    </w:p>
    <w:p w14:paraId="4EBF36BE" w14:textId="289547C2" w:rsidR="00B726D4" w:rsidRPr="00B726D4" w:rsidRDefault="004F7CE5" w:rsidP="00B726D4">
      <w:pPr>
        <w:numPr>
          <w:ilvl w:val="1"/>
          <w:numId w:val="8"/>
        </w:numPr>
        <w:tabs>
          <w:tab w:val="num" w:pos="709"/>
        </w:tabs>
        <w:jc w:val="both"/>
        <w:rPr>
          <w:sz w:val="24"/>
          <w:szCs w:val="24"/>
        </w:rPr>
      </w:pPr>
      <w:r w:rsidRPr="00654742">
        <w:rPr>
          <w:sz w:val="24"/>
          <w:szCs w:val="24"/>
        </w:rPr>
        <w:t>n</w:t>
      </w:r>
      <w:r w:rsidR="001231EA" w:rsidRPr="00654742">
        <w:rPr>
          <w:sz w:val="24"/>
          <w:szCs w:val="24"/>
        </w:rPr>
        <w:t xml:space="preserve">ie </w:t>
      </w:r>
      <w:r w:rsidR="001E545C" w:rsidRPr="00654742">
        <w:rPr>
          <w:sz w:val="24"/>
          <w:szCs w:val="24"/>
        </w:rPr>
        <w:t>realizuje zam</w:t>
      </w:r>
      <w:r w:rsidR="00430F42" w:rsidRPr="00654742">
        <w:rPr>
          <w:sz w:val="24"/>
          <w:szCs w:val="24"/>
        </w:rPr>
        <w:t>ówienia w  wyznaczonym terminie.</w:t>
      </w:r>
    </w:p>
    <w:p w14:paraId="18998EA7" w14:textId="6C4914E7" w:rsidR="004F7CE5" w:rsidRPr="00654742" w:rsidRDefault="00987CF2" w:rsidP="003C0203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W </w:t>
      </w:r>
      <w:r w:rsidR="001E545C" w:rsidRPr="00654742">
        <w:rPr>
          <w:sz w:val="24"/>
          <w:szCs w:val="24"/>
        </w:rPr>
        <w:t xml:space="preserve">przypadku </w:t>
      </w:r>
      <w:r w:rsidR="001348F3">
        <w:rPr>
          <w:sz w:val="24"/>
          <w:szCs w:val="24"/>
        </w:rPr>
        <w:t xml:space="preserve">odstąpienia od umowy </w:t>
      </w:r>
      <w:r w:rsidR="00601477" w:rsidRPr="00654742">
        <w:rPr>
          <w:sz w:val="24"/>
          <w:szCs w:val="24"/>
        </w:rPr>
        <w:t>Zleceniodawca</w:t>
      </w:r>
      <w:r w:rsidR="001E545C" w:rsidRPr="00654742">
        <w:rPr>
          <w:sz w:val="24"/>
          <w:szCs w:val="24"/>
        </w:rPr>
        <w:t xml:space="preserve"> zastrzega sobie prawo zlecenia realizacji przedmiotu świadczenia  zdrowotnego  innemu  podmiotowi</w:t>
      </w:r>
      <w:r w:rsidR="003C3082" w:rsidRPr="00654742">
        <w:rPr>
          <w:sz w:val="24"/>
          <w:szCs w:val="24"/>
        </w:rPr>
        <w:t>.</w:t>
      </w:r>
    </w:p>
    <w:p w14:paraId="7F811431" w14:textId="77777777" w:rsidR="0062088E" w:rsidRPr="003C0203" w:rsidRDefault="0062088E" w:rsidP="003C0203">
      <w:pPr>
        <w:shd w:val="clear" w:color="auto" w:fill="FFFFFF"/>
        <w:jc w:val="center"/>
        <w:rPr>
          <w:b/>
          <w:bCs/>
          <w:sz w:val="24"/>
          <w:szCs w:val="24"/>
        </w:rPr>
      </w:pPr>
      <w:r w:rsidRPr="003C0203">
        <w:rPr>
          <w:b/>
          <w:bCs/>
          <w:sz w:val="24"/>
          <w:szCs w:val="24"/>
        </w:rPr>
        <w:t>§ 8</w:t>
      </w:r>
    </w:p>
    <w:p w14:paraId="15F0A359" w14:textId="0A764A01" w:rsidR="00B168F6" w:rsidRPr="00654742" w:rsidRDefault="0062088E" w:rsidP="003C0203">
      <w:pPr>
        <w:shd w:val="clear" w:color="auto" w:fill="FFFFFF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Z</w:t>
      </w:r>
      <w:r w:rsidR="00601477" w:rsidRPr="00654742">
        <w:rPr>
          <w:sz w:val="24"/>
          <w:szCs w:val="24"/>
        </w:rPr>
        <w:t>leceniodawca</w:t>
      </w:r>
      <w:r w:rsidRPr="00654742">
        <w:rPr>
          <w:sz w:val="24"/>
          <w:szCs w:val="24"/>
        </w:rPr>
        <w:t xml:space="preserve"> zastrzega sobie prawo kontroli podczas realizacji przedmiotu</w:t>
      </w:r>
      <w:r w:rsidR="009E208F">
        <w:rPr>
          <w:sz w:val="24"/>
          <w:szCs w:val="24"/>
        </w:rPr>
        <w:t xml:space="preserve"> umowy </w:t>
      </w:r>
      <w:r w:rsidRPr="00654742">
        <w:rPr>
          <w:sz w:val="24"/>
          <w:szCs w:val="24"/>
        </w:rPr>
        <w:t xml:space="preserve"> </w:t>
      </w:r>
      <w:r w:rsidR="006A2496" w:rsidRPr="00654742">
        <w:rPr>
          <w:sz w:val="24"/>
          <w:szCs w:val="24"/>
        </w:rPr>
        <w:t xml:space="preserve">            </w:t>
      </w:r>
      <w:r w:rsidR="00BA4F53" w:rsidRPr="00654742">
        <w:rPr>
          <w:sz w:val="24"/>
          <w:szCs w:val="24"/>
        </w:rPr>
        <w:t xml:space="preserve">                 </w:t>
      </w:r>
      <w:r w:rsidR="006A2496" w:rsidRPr="00654742">
        <w:rPr>
          <w:sz w:val="24"/>
          <w:szCs w:val="24"/>
        </w:rPr>
        <w:t xml:space="preserve">  </w:t>
      </w:r>
      <w:r w:rsidRPr="00654742">
        <w:rPr>
          <w:sz w:val="24"/>
          <w:szCs w:val="24"/>
        </w:rPr>
        <w:t xml:space="preserve">a </w:t>
      </w:r>
      <w:r w:rsidR="00601477" w:rsidRPr="00654742">
        <w:rPr>
          <w:sz w:val="24"/>
          <w:szCs w:val="24"/>
        </w:rPr>
        <w:t>Zleceniobiorca</w:t>
      </w:r>
      <w:r w:rsidRPr="00654742">
        <w:rPr>
          <w:sz w:val="24"/>
          <w:szCs w:val="24"/>
        </w:rPr>
        <w:t xml:space="preserve"> zamówienie obowiązek ten przyjmuje</w:t>
      </w:r>
      <w:r w:rsidR="00065AE9" w:rsidRPr="00654742">
        <w:rPr>
          <w:sz w:val="24"/>
          <w:szCs w:val="24"/>
        </w:rPr>
        <w:t>.</w:t>
      </w:r>
    </w:p>
    <w:p w14:paraId="4BB75770" w14:textId="77777777" w:rsidR="001B5DB9" w:rsidRPr="00654742" w:rsidRDefault="001B5DB9" w:rsidP="003C0203">
      <w:pPr>
        <w:jc w:val="both"/>
        <w:rPr>
          <w:sz w:val="24"/>
          <w:szCs w:val="24"/>
        </w:rPr>
      </w:pPr>
    </w:p>
    <w:p w14:paraId="53A22FD0" w14:textId="77777777" w:rsidR="00B168F6" w:rsidRPr="003C0203" w:rsidRDefault="00AC5369" w:rsidP="003C0203">
      <w:pPr>
        <w:jc w:val="center"/>
        <w:rPr>
          <w:b/>
          <w:bCs/>
          <w:sz w:val="24"/>
          <w:szCs w:val="24"/>
        </w:rPr>
      </w:pPr>
      <w:r w:rsidRPr="003C0203">
        <w:rPr>
          <w:b/>
          <w:bCs/>
          <w:sz w:val="24"/>
          <w:szCs w:val="24"/>
        </w:rPr>
        <w:t xml:space="preserve">§ </w:t>
      </w:r>
      <w:r w:rsidR="008100B5" w:rsidRPr="003C0203">
        <w:rPr>
          <w:b/>
          <w:bCs/>
          <w:sz w:val="24"/>
          <w:szCs w:val="24"/>
        </w:rPr>
        <w:t>9</w:t>
      </w:r>
    </w:p>
    <w:p w14:paraId="10112D62" w14:textId="4FA52549" w:rsidR="00CB2A55" w:rsidRPr="00654742" w:rsidRDefault="002615DB" w:rsidP="003C0203">
      <w:pPr>
        <w:spacing w:line="240" w:lineRule="atLeast"/>
        <w:ind w:left="284" w:hanging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1. Z</w:t>
      </w:r>
      <w:r w:rsidR="00601477" w:rsidRPr="00654742">
        <w:rPr>
          <w:sz w:val="24"/>
          <w:szCs w:val="24"/>
        </w:rPr>
        <w:t>leceniodawca</w:t>
      </w:r>
      <w:r w:rsidR="004F7CE5" w:rsidRPr="00654742">
        <w:rPr>
          <w:sz w:val="24"/>
          <w:szCs w:val="24"/>
        </w:rPr>
        <w:t xml:space="preserve"> zapłaci </w:t>
      </w:r>
      <w:r w:rsidR="00601477" w:rsidRPr="00654742">
        <w:rPr>
          <w:sz w:val="24"/>
          <w:szCs w:val="24"/>
        </w:rPr>
        <w:t>Zleceniobiorcy</w:t>
      </w:r>
      <w:r w:rsidR="005541DC" w:rsidRPr="00654742">
        <w:rPr>
          <w:sz w:val="24"/>
          <w:szCs w:val="24"/>
        </w:rPr>
        <w:t xml:space="preserve"> karę umowną</w:t>
      </w:r>
      <w:r w:rsidR="004F7CE5" w:rsidRPr="00654742">
        <w:rPr>
          <w:sz w:val="24"/>
          <w:szCs w:val="24"/>
        </w:rPr>
        <w:t xml:space="preserve"> </w:t>
      </w:r>
      <w:r w:rsidRPr="00654742">
        <w:rPr>
          <w:sz w:val="24"/>
          <w:szCs w:val="24"/>
        </w:rPr>
        <w:t>z tytułu odstąpienia od umowy z przyczyn leżących po stronie Z</w:t>
      </w:r>
      <w:r w:rsidR="00601477" w:rsidRPr="00654742">
        <w:rPr>
          <w:sz w:val="24"/>
          <w:szCs w:val="24"/>
        </w:rPr>
        <w:t>leceniodawcy</w:t>
      </w:r>
      <w:r w:rsidR="000A5B48" w:rsidRPr="00654742">
        <w:rPr>
          <w:sz w:val="24"/>
          <w:szCs w:val="24"/>
        </w:rPr>
        <w:t xml:space="preserve"> w wysokości  1</w:t>
      </w:r>
      <w:r w:rsidRPr="00654742">
        <w:rPr>
          <w:sz w:val="24"/>
          <w:szCs w:val="24"/>
        </w:rPr>
        <w:t xml:space="preserve"> % wartości przedmiotu umowy.</w:t>
      </w:r>
    </w:p>
    <w:p w14:paraId="7E06D4E0" w14:textId="744D87FB" w:rsidR="002615DB" w:rsidRPr="00654742" w:rsidRDefault="002615DB" w:rsidP="003C0203">
      <w:pPr>
        <w:spacing w:line="240" w:lineRule="atLeast"/>
        <w:jc w:val="both"/>
        <w:rPr>
          <w:sz w:val="24"/>
          <w:szCs w:val="24"/>
        </w:rPr>
      </w:pPr>
      <w:r w:rsidRPr="00654742">
        <w:rPr>
          <w:sz w:val="24"/>
          <w:szCs w:val="24"/>
        </w:rPr>
        <w:lastRenderedPageBreak/>
        <w:t xml:space="preserve">2. </w:t>
      </w:r>
      <w:r w:rsidR="00601477" w:rsidRPr="00654742">
        <w:rPr>
          <w:sz w:val="24"/>
          <w:szCs w:val="24"/>
        </w:rPr>
        <w:t>Zleceniobiorca</w:t>
      </w:r>
      <w:r w:rsidRPr="00654742">
        <w:rPr>
          <w:sz w:val="24"/>
          <w:szCs w:val="24"/>
        </w:rPr>
        <w:t xml:space="preserve"> zapłaci </w:t>
      </w:r>
      <w:r w:rsidR="003C3082" w:rsidRPr="00654742">
        <w:rPr>
          <w:sz w:val="24"/>
          <w:szCs w:val="24"/>
        </w:rPr>
        <w:t>Zleceniodawcy</w:t>
      </w:r>
      <w:r w:rsidRPr="00654742">
        <w:rPr>
          <w:sz w:val="24"/>
          <w:szCs w:val="24"/>
        </w:rPr>
        <w:t xml:space="preserve"> kary umowne: </w:t>
      </w:r>
    </w:p>
    <w:p w14:paraId="67219221" w14:textId="5D669427" w:rsidR="002615DB" w:rsidRPr="00654742" w:rsidRDefault="002615DB" w:rsidP="003C0203">
      <w:pPr>
        <w:spacing w:line="240" w:lineRule="atLeast"/>
        <w:ind w:left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a) z tytułu odstąpienia od umowy z przyczyn </w:t>
      </w:r>
      <w:r w:rsidR="009E6CC8" w:rsidRPr="00654742">
        <w:rPr>
          <w:sz w:val="24"/>
          <w:szCs w:val="24"/>
        </w:rPr>
        <w:t>leżących po stronie Przyjmującego Zamówienie</w:t>
      </w:r>
      <w:r w:rsidR="00C95E46" w:rsidRPr="00654742">
        <w:rPr>
          <w:sz w:val="24"/>
          <w:szCs w:val="24"/>
        </w:rPr>
        <w:t xml:space="preserve"> w </w:t>
      </w:r>
      <w:r w:rsidR="000A5B48" w:rsidRPr="00654742">
        <w:rPr>
          <w:sz w:val="24"/>
          <w:szCs w:val="24"/>
        </w:rPr>
        <w:t>wysokości 1</w:t>
      </w:r>
      <w:r w:rsidR="00BB3AEC" w:rsidRPr="00654742">
        <w:rPr>
          <w:sz w:val="24"/>
          <w:szCs w:val="24"/>
        </w:rPr>
        <w:t xml:space="preserve"> % wynagrodzenia umownego określonego w §</w:t>
      </w:r>
      <w:r w:rsidR="00ED24C2" w:rsidRPr="00654742">
        <w:rPr>
          <w:sz w:val="24"/>
          <w:szCs w:val="24"/>
        </w:rPr>
        <w:t>4 ust.2.</w:t>
      </w:r>
    </w:p>
    <w:p w14:paraId="0DEFE677" w14:textId="68248CC8" w:rsidR="002615DB" w:rsidRPr="00654742" w:rsidRDefault="002615DB" w:rsidP="003C0203">
      <w:pPr>
        <w:spacing w:line="240" w:lineRule="atLeast"/>
        <w:ind w:left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b) za zwłokę w wykonaniu przedmiot</w:t>
      </w:r>
      <w:r w:rsidR="00C95E46" w:rsidRPr="00654742">
        <w:rPr>
          <w:sz w:val="24"/>
          <w:szCs w:val="24"/>
        </w:rPr>
        <w:t>u umowy</w:t>
      </w:r>
      <w:r w:rsidR="009C0E57" w:rsidRPr="00654742">
        <w:rPr>
          <w:sz w:val="24"/>
          <w:szCs w:val="24"/>
        </w:rPr>
        <w:t xml:space="preserve"> (każdego obowiązku umownego) </w:t>
      </w:r>
      <w:r w:rsidR="00C95E46" w:rsidRPr="00654742">
        <w:rPr>
          <w:sz w:val="24"/>
          <w:szCs w:val="24"/>
        </w:rPr>
        <w:t xml:space="preserve"> w wysokości </w:t>
      </w:r>
      <w:r w:rsidR="003C3082" w:rsidRPr="00654742">
        <w:rPr>
          <w:sz w:val="24"/>
          <w:szCs w:val="24"/>
        </w:rPr>
        <w:t>500,00 zł</w:t>
      </w:r>
      <w:r w:rsidRPr="00654742">
        <w:rPr>
          <w:sz w:val="24"/>
          <w:szCs w:val="24"/>
        </w:rPr>
        <w:t xml:space="preserve"> </w:t>
      </w:r>
      <w:r w:rsidR="00BB3AEC" w:rsidRPr="00654742">
        <w:rPr>
          <w:sz w:val="24"/>
          <w:szCs w:val="24"/>
        </w:rPr>
        <w:t>za każdy dzień zwłoki</w:t>
      </w:r>
      <w:r w:rsidR="002007E4" w:rsidRPr="00654742">
        <w:rPr>
          <w:sz w:val="24"/>
          <w:szCs w:val="24"/>
        </w:rPr>
        <w:t>, ale nie więcej niż 1% wynagrodzenia umownego.</w:t>
      </w:r>
    </w:p>
    <w:p w14:paraId="263CC80E" w14:textId="77777777" w:rsidR="00B168F6" w:rsidRPr="00654742" w:rsidRDefault="007D1484" w:rsidP="003C0203">
      <w:pPr>
        <w:jc w:val="both"/>
        <w:rPr>
          <w:sz w:val="24"/>
          <w:szCs w:val="24"/>
        </w:rPr>
      </w:pPr>
      <w:r w:rsidRPr="00654742">
        <w:rPr>
          <w:sz w:val="24"/>
          <w:szCs w:val="24"/>
        </w:rPr>
        <w:t>3. W przypadku, gdy wysokość szkody przewyższa wysokość naliczonych kar umownych,  strony są uprawnione do dochodzenia odszkodowania uzupełniającego.</w:t>
      </w:r>
    </w:p>
    <w:p w14:paraId="36456E03" w14:textId="3563A01F" w:rsidR="00065AE9" w:rsidRPr="00654742" w:rsidRDefault="00065AE9" w:rsidP="003C0203">
      <w:pPr>
        <w:ind w:left="284" w:hanging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4. Zamawiający może potrącić kary umowne z wynagrodzenia Przyjmującego Zamówienie chociażby wierzytelności były jeszcze niewymagalne.</w:t>
      </w:r>
    </w:p>
    <w:p w14:paraId="50A3EBAC" w14:textId="77777777" w:rsidR="001504FE" w:rsidRPr="00654742" w:rsidRDefault="001504FE" w:rsidP="003C0203">
      <w:pPr>
        <w:jc w:val="both"/>
        <w:rPr>
          <w:sz w:val="24"/>
          <w:szCs w:val="24"/>
        </w:rPr>
      </w:pPr>
    </w:p>
    <w:p w14:paraId="04D395C2" w14:textId="77777777" w:rsidR="00B168F6" w:rsidRPr="003C0203" w:rsidRDefault="00AC5369" w:rsidP="003C0203">
      <w:pPr>
        <w:jc w:val="center"/>
        <w:rPr>
          <w:b/>
          <w:bCs/>
          <w:sz w:val="24"/>
          <w:szCs w:val="24"/>
        </w:rPr>
      </w:pPr>
      <w:r w:rsidRPr="003C0203">
        <w:rPr>
          <w:b/>
          <w:bCs/>
          <w:sz w:val="24"/>
          <w:szCs w:val="24"/>
        </w:rPr>
        <w:t xml:space="preserve">§ </w:t>
      </w:r>
      <w:r w:rsidR="008100B5" w:rsidRPr="003C0203">
        <w:rPr>
          <w:b/>
          <w:bCs/>
          <w:sz w:val="24"/>
          <w:szCs w:val="24"/>
        </w:rPr>
        <w:t>10</w:t>
      </w:r>
    </w:p>
    <w:p w14:paraId="4424F0B1" w14:textId="77777777" w:rsidR="00CB2A55" w:rsidRPr="00654742" w:rsidRDefault="00D246E2" w:rsidP="003C0203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Zakres świadczenia </w:t>
      </w:r>
      <w:r w:rsidR="00430F42" w:rsidRPr="00654742">
        <w:rPr>
          <w:sz w:val="24"/>
          <w:szCs w:val="24"/>
        </w:rPr>
        <w:t>Przyjmującego Zamówienie</w:t>
      </w:r>
      <w:r w:rsidRPr="00654742">
        <w:rPr>
          <w:sz w:val="24"/>
          <w:szCs w:val="24"/>
        </w:rPr>
        <w:t xml:space="preserve"> wynikający z umowy jest tożsamy z jego zobowiązaniem zawartym w ofercie.</w:t>
      </w:r>
    </w:p>
    <w:p w14:paraId="58329F80" w14:textId="77777777" w:rsidR="00B168F6" w:rsidRPr="00654742" w:rsidRDefault="00272A2B" w:rsidP="003C0203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654742">
        <w:rPr>
          <w:sz w:val="24"/>
          <w:szCs w:val="24"/>
        </w:rPr>
        <w:t>Zmiany i jakiekolwiek uzupełnienia treści umowy mogą</w:t>
      </w:r>
      <w:r w:rsidR="002615DB" w:rsidRPr="00654742">
        <w:rPr>
          <w:sz w:val="24"/>
          <w:szCs w:val="24"/>
        </w:rPr>
        <w:t xml:space="preserve"> nastąpić za zgodą obu Stron w formie</w:t>
      </w:r>
      <w:r w:rsidRPr="00654742">
        <w:rPr>
          <w:sz w:val="24"/>
          <w:szCs w:val="24"/>
        </w:rPr>
        <w:t xml:space="preserve"> pisemnego aneksu do umowy, pod rygorem nieważności.</w:t>
      </w:r>
      <w:r w:rsidR="002615DB" w:rsidRPr="00654742">
        <w:rPr>
          <w:sz w:val="24"/>
          <w:szCs w:val="24"/>
        </w:rPr>
        <w:t xml:space="preserve"> </w:t>
      </w:r>
    </w:p>
    <w:p w14:paraId="291DCC3D" w14:textId="77777777" w:rsidR="00B168F6" w:rsidRPr="00654742" w:rsidRDefault="00B168F6" w:rsidP="003C0203">
      <w:pPr>
        <w:spacing w:line="240" w:lineRule="atLeast"/>
        <w:ind w:hanging="284"/>
        <w:jc w:val="both"/>
        <w:rPr>
          <w:sz w:val="24"/>
          <w:szCs w:val="24"/>
        </w:rPr>
      </w:pPr>
    </w:p>
    <w:p w14:paraId="0E2B757A" w14:textId="77777777" w:rsidR="001504FE" w:rsidRPr="003C0203" w:rsidRDefault="00AC5369" w:rsidP="003C0203">
      <w:pPr>
        <w:jc w:val="center"/>
        <w:rPr>
          <w:b/>
          <w:bCs/>
          <w:sz w:val="24"/>
          <w:szCs w:val="24"/>
        </w:rPr>
      </w:pPr>
      <w:r w:rsidRPr="003C0203">
        <w:rPr>
          <w:b/>
          <w:bCs/>
          <w:sz w:val="24"/>
          <w:szCs w:val="24"/>
        </w:rPr>
        <w:t xml:space="preserve">§ </w:t>
      </w:r>
      <w:r w:rsidR="008100B5" w:rsidRPr="003C0203">
        <w:rPr>
          <w:b/>
          <w:bCs/>
          <w:sz w:val="24"/>
          <w:szCs w:val="24"/>
        </w:rPr>
        <w:t>11</w:t>
      </w:r>
    </w:p>
    <w:p w14:paraId="318E65DF" w14:textId="5BA69F2A" w:rsidR="00B168F6" w:rsidRPr="00654742" w:rsidRDefault="00485148" w:rsidP="003C0203">
      <w:pPr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W sprawach nieuregulowanych w niniejszej umowie mają zastosowanie </w:t>
      </w:r>
      <w:r w:rsidR="006236DB" w:rsidRPr="00654742">
        <w:rPr>
          <w:sz w:val="24"/>
          <w:szCs w:val="24"/>
        </w:rPr>
        <w:t xml:space="preserve">obowiązujące </w:t>
      </w:r>
      <w:r w:rsidRPr="00654742">
        <w:rPr>
          <w:sz w:val="24"/>
          <w:szCs w:val="24"/>
        </w:rPr>
        <w:t>przepisy</w:t>
      </w:r>
      <w:r w:rsidR="005F5C4A" w:rsidRPr="00654742">
        <w:rPr>
          <w:sz w:val="24"/>
          <w:szCs w:val="24"/>
        </w:rPr>
        <w:t>.</w:t>
      </w:r>
      <w:r w:rsidRPr="00654742">
        <w:rPr>
          <w:b/>
          <w:sz w:val="24"/>
          <w:szCs w:val="24"/>
        </w:rPr>
        <w:t xml:space="preserve">                                                       </w:t>
      </w:r>
    </w:p>
    <w:p w14:paraId="3C644A06" w14:textId="77777777" w:rsidR="00660F2E" w:rsidRPr="00654742" w:rsidRDefault="00660F2E" w:rsidP="003C0203">
      <w:pPr>
        <w:jc w:val="both"/>
        <w:rPr>
          <w:sz w:val="24"/>
          <w:szCs w:val="24"/>
        </w:rPr>
      </w:pPr>
    </w:p>
    <w:p w14:paraId="256AE5CD" w14:textId="3C548BAC" w:rsidR="00B168F6" w:rsidRPr="003C0203" w:rsidRDefault="00C95E46" w:rsidP="003C0203">
      <w:pPr>
        <w:jc w:val="center"/>
        <w:rPr>
          <w:b/>
          <w:bCs/>
          <w:sz w:val="24"/>
          <w:szCs w:val="24"/>
        </w:rPr>
      </w:pPr>
      <w:r w:rsidRPr="003C0203">
        <w:rPr>
          <w:b/>
          <w:bCs/>
          <w:sz w:val="24"/>
          <w:szCs w:val="24"/>
        </w:rPr>
        <w:t xml:space="preserve">§ </w:t>
      </w:r>
      <w:r w:rsidR="008100B5" w:rsidRPr="003C0203">
        <w:rPr>
          <w:b/>
          <w:bCs/>
          <w:sz w:val="24"/>
          <w:szCs w:val="24"/>
        </w:rPr>
        <w:t>12</w:t>
      </w:r>
    </w:p>
    <w:p w14:paraId="10FEA724" w14:textId="120B6ECE" w:rsidR="00485148" w:rsidRPr="00654742" w:rsidRDefault="00485148" w:rsidP="003C0203">
      <w:pPr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Spory między stronami rozpatrywane będą przez Sąd Powszechny, właściwy dla siedziby Zamawiającego. </w:t>
      </w:r>
    </w:p>
    <w:p w14:paraId="145ED65D" w14:textId="77777777" w:rsidR="00DF773F" w:rsidRPr="00654742" w:rsidRDefault="00485148" w:rsidP="003C0203">
      <w:pPr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                                                          </w:t>
      </w:r>
    </w:p>
    <w:p w14:paraId="1697BFED" w14:textId="77777777" w:rsidR="00B168F6" w:rsidRPr="003C0203" w:rsidRDefault="00AC5369" w:rsidP="003C0203">
      <w:pPr>
        <w:jc w:val="center"/>
        <w:rPr>
          <w:b/>
          <w:bCs/>
          <w:sz w:val="24"/>
          <w:szCs w:val="24"/>
        </w:rPr>
      </w:pPr>
      <w:r w:rsidRPr="003C0203">
        <w:rPr>
          <w:b/>
          <w:bCs/>
          <w:sz w:val="24"/>
          <w:szCs w:val="24"/>
        </w:rPr>
        <w:t xml:space="preserve">§ </w:t>
      </w:r>
      <w:r w:rsidR="008100B5" w:rsidRPr="003C0203">
        <w:rPr>
          <w:b/>
          <w:bCs/>
          <w:sz w:val="24"/>
          <w:szCs w:val="24"/>
        </w:rPr>
        <w:t>13</w:t>
      </w:r>
    </w:p>
    <w:p w14:paraId="6AD3413E" w14:textId="77777777" w:rsidR="00CB2A55" w:rsidRPr="00654742" w:rsidRDefault="00485148" w:rsidP="003C0203">
      <w:pPr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Umowę sporządzono w </w:t>
      </w:r>
      <w:r w:rsidR="00121C21" w:rsidRPr="00654742">
        <w:rPr>
          <w:sz w:val="24"/>
          <w:szCs w:val="24"/>
        </w:rPr>
        <w:t>dwóch</w:t>
      </w:r>
      <w:r w:rsidRPr="00654742">
        <w:rPr>
          <w:sz w:val="24"/>
          <w:szCs w:val="24"/>
        </w:rPr>
        <w:t xml:space="preserve"> jednobrzmiący</w:t>
      </w:r>
      <w:r w:rsidR="004F7CE5" w:rsidRPr="00654742">
        <w:rPr>
          <w:sz w:val="24"/>
          <w:szCs w:val="24"/>
        </w:rPr>
        <w:t xml:space="preserve">ch egzemplarzach, z których </w:t>
      </w:r>
      <w:r w:rsidR="00121C21" w:rsidRPr="00654742">
        <w:rPr>
          <w:sz w:val="24"/>
          <w:szCs w:val="24"/>
        </w:rPr>
        <w:t>jeden</w:t>
      </w:r>
      <w:r w:rsidR="004F7CE5" w:rsidRPr="00654742">
        <w:rPr>
          <w:sz w:val="24"/>
          <w:szCs w:val="24"/>
        </w:rPr>
        <w:t xml:space="preserve"> otrzymuje Zamawiający a  jeden</w:t>
      </w:r>
      <w:r w:rsidRPr="00654742">
        <w:rPr>
          <w:sz w:val="24"/>
          <w:szCs w:val="24"/>
        </w:rPr>
        <w:t xml:space="preserve"> </w:t>
      </w:r>
      <w:r w:rsidR="0058618A" w:rsidRPr="00654742">
        <w:rPr>
          <w:sz w:val="24"/>
          <w:szCs w:val="24"/>
        </w:rPr>
        <w:t>Przyjmujący Zamówienie</w:t>
      </w:r>
      <w:r w:rsidRPr="00654742">
        <w:rPr>
          <w:sz w:val="24"/>
          <w:szCs w:val="24"/>
        </w:rPr>
        <w:t>.</w:t>
      </w:r>
    </w:p>
    <w:p w14:paraId="457AE0FB" w14:textId="77777777" w:rsidR="00DF773F" w:rsidRPr="00654742" w:rsidRDefault="00DF773F" w:rsidP="003C0203">
      <w:pPr>
        <w:jc w:val="both"/>
        <w:rPr>
          <w:sz w:val="24"/>
          <w:szCs w:val="24"/>
        </w:rPr>
      </w:pPr>
    </w:p>
    <w:p w14:paraId="1615E7F6" w14:textId="77777777" w:rsidR="00DF773F" w:rsidRPr="00654742" w:rsidRDefault="00DF773F" w:rsidP="003C0203">
      <w:pPr>
        <w:jc w:val="both"/>
        <w:rPr>
          <w:sz w:val="24"/>
          <w:szCs w:val="24"/>
        </w:rPr>
      </w:pPr>
    </w:p>
    <w:p w14:paraId="6170759F" w14:textId="77777777" w:rsidR="00DF773F" w:rsidRPr="00654742" w:rsidRDefault="00DF773F" w:rsidP="003C0203">
      <w:pPr>
        <w:jc w:val="both"/>
        <w:rPr>
          <w:sz w:val="24"/>
          <w:szCs w:val="24"/>
        </w:rPr>
      </w:pPr>
    </w:p>
    <w:p w14:paraId="325D49E0" w14:textId="77777777" w:rsidR="00DF773F" w:rsidRPr="00654742" w:rsidRDefault="00DF773F" w:rsidP="003C0203">
      <w:pPr>
        <w:jc w:val="both"/>
        <w:rPr>
          <w:sz w:val="24"/>
          <w:szCs w:val="24"/>
        </w:rPr>
      </w:pPr>
    </w:p>
    <w:p w14:paraId="3FE7EC8B" w14:textId="77777777" w:rsidR="00DF773F" w:rsidRPr="00654742" w:rsidRDefault="00DF773F" w:rsidP="003C0203">
      <w:pPr>
        <w:jc w:val="both"/>
        <w:rPr>
          <w:sz w:val="24"/>
          <w:szCs w:val="24"/>
        </w:rPr>
      </w:pPr>
    </w:p>
    <w:p w14:paraId="3F6A65FD" w14:textId="77777777" w:rsidR="00DF773F" w:rsidRPr="00654742" w:rsidRDefault="00DF773F" w:rsidP="003C0203">
      <w:pPr>
        <w:jc w:val="both"/>
        <w:rPr>
          <w:sz w:val="24"/>
          <w:szCs w:val="24"/>
        </w:rPr>
      </w:pPr>
    </w:p>
    <w:p w14:paraId="6FD77E6A" w14:textId="77777777" w:rsidR="00DF773F" w:rsidRPr="00654742" w:rsidRDefault="00DF773F" w:rsidP="003C0203">
      <w:pPr>
        <w:jc w:val="both"/>
        <w:rPr>
          <w:sz w:val="24"/>
          <w:szCs w:val="24"/>
        </w:rPr>
      </w:pPr>
    </w:p>
    <w:p w14:paraId="39198ABD" w14:textId="37819D7F" w:rsidR="00DF773F" w:rsidRDefault="00DF773F" w:rsidP="003C0203">
      <w:pPr>
        <w:jc w:val="both"/>
        <w:rPr>
          <w:sz w:val="24"/>
          <w:szCs w:val="24"/>
        </w:rPr>
      </w:pPr>
    </w:p>
    <w:p w14:paraId="0283E5E2" w14:textId="1916D34A" w:rsidR="002413A1" w:rsidRDefault="002413A1" w:rsidP="003C0203">
      <w:pPr>
        <w:jc w:val="both"/>
        <w:rPr>
          <w:sz w:val="24"/>
          <w:szCs w:val="24"/>
        </w:rPr>
      </w:pPr>
    </w:p>
    <w:p w14:paraId="1BB47C9A" w14:textId="77777777" w:rsidR="002413A1" w:rsidRPr="00654742" w:rsidRDefault="002413A1" w:rsidP="003C0203">
      <w:pPr>
        <w:jc w:val="both"/>
        <w:rPr>
          <w:sz w:val="24"/>
          <w:szCs w:val="24"/>
        </w:rPr>
      </w:pPr>
    </w:p>
    <w:p w14:paraId="23EC5399" w14:textId="77777777" w:rsidR="00DF773F" w:rsidRPr="00654742" w:rsidRDefault="00DF773F" w:rsidP="003C0203">
      <w:pPr>
        <w:jc w:val="both"/>
        <w:rPr>
          <w:sz w:val="24"/>
          <w:szCs w:val="24"/>
        </w:rPr>
      </w:pPr>
    </w:p>
    <w:p w14:paraId="3C4FCD61" w14:textId="1027EA1D" w:rsidR="00735E24" w:rsidRPr="00654742" w:rsidRDefault="002413A1" w:rsidP="003C0203">
      <w:pPr>
        <w:tabs>
          <w:tab w:val="left" w:pos="1305"/>
          <w:tab w:val="left" w:pos="619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ab/>
        <w:t>……………………………</w:t>
      </w:r>
    </w:p>
    <w:p w14:paraId="3AE411E4" w14:textId="77777777" w:rsidR="00735E24" w:rsidRPr="00654742" w:rsidRDefault="00735E24" w:rsidP="003C0203">
      <w:pPr>
        <w:tabs>
          <w:tab w:val="left" w:pos="1305"/>
        </w:tabs>
        <w:jc w:val="both"/>
        <w:rPr>
          <w:sz w:val="24"/>
          <w:szCs w:val="24"/>
        </w:rPr>
      </w:pPr>
      <w:r w:rsidRPr="00654742">
        <w:rPr>
          <w:sz w:val="24"/>
          <w:szCs w:val="24"/>
        </w:rPr>
        <w:t xml:space="preserve">                   Zamawiający                                          </w:t>
      </w:r>
      <w:r w:rsidR="00DF773F" w:rsidRPr="00654742">
        <w:rPr>
          <w:sz w:val="24"/>
          <w:szCs w:val="24"/>
        </w:rPr>
        <w:t xml:space="preserve"> </w:t>
      </w:r>
      <w:r w:rsidRPr="00654742">
        <w:rPr>
          <w:sz w:val="24"/>
          <w:szCs w:val="24"/>
        </w:rPr>
        <w:t xml:space="preserve">       </w:t>
      </w:r>
      <w:r w:rsidR="00DF773F" w:rsidRPr="00654742">
        <w:rPr>
          <w:sz w:val="24"/>
          <w:szCs w:val="24"/>
        </w:rPr>
        <w:t xml:space="preserve">       </w:t>
      </w:r>
      <w:r w:rsidRPr="00654742">
        <w:rPr>
          <w:sz w:val="24"/>
          <w:szCs w:val="24"/>
        </w:rPr>
        <w:t xml:space="preserve">  </w:t>
      </w:r>
      <w:r w:rsidR="00DF773F" w:rsidRPr="00654742">
        <w:rPr>
          <w:sz w:val="24"/>
          <w:szCs w:val="24"/>
        </w:rPr>
        <w:t xml:space="preserve">   </w:t>
      </w:r>
      <w:r w:rsidRPr="00654742">
        <w:rPr>
          <w:sz w:val="24"/>
          <w:szCs w:val="24"/>
        </w:rPr>
        <w:t xml:space="preserve"> </w:t>
      </w:r>
      <w:r w:rsidR="00B228FD" w:rsidRPr="00654742">
        <w:rPr>
          <w:sz w:val="24"/>
          <w:szCs w:val="24"/>
        </w:rPr>
        <w:t>Przyjmujący Zamówienie</w:t>
      </w:r>
    </w:p>
    <w:p w14:paraId="5A8F1A4A" w14:textId="77777777" w:rsidR="00AD5AD4" w:rsidRPr="00654742" w:rsidRDefault="00AD5AD4" w:rsidP="003C0203">
      <w:pPr>
        <w:tabs>
          <w:tab w:val="left" w:pos="1305"/>
        </w:tabs>
        <w:jc w:val="both"/>
        <w:rPr>
          <w:sz w:val="24"/>
          <w:szCs w:val="24"/>
        </w:rPr>
      </w:pPr>
    </w:p>
    <w:p w14:paraId="3EF06725" w14:textId="77777777" w:rsidR="00B84C47" w:rsidRPr="00654742" w:rsidRDefault="00B84C47" w:rsidP="003C0203">
      <w:pPr>
        <w:tabs>
          <w:tab w:val="left" w:pos="1305"/>
        </w:tabs>
        <w:jc w:val="both"/>
        <w:rPr>
          <w:sz w:val="24"/>
          <w:szCs w:val="24"/>
          <w:highlight w:val="yellow"/>
        </w:rPr>
      </w:pPr>
    </w:p>
    <w:p w14:paraId="27B1BD40" w14:textId="77777777" w:rsidR="00B84C47" w:rsidRPr="00654742" w:rsidRDefault="00B84C47" w:rsidP="003C0203">
      <w:pPr>
        <w:tabs>
          <w:tab w:val="left" w:pos="1305"/>
        </w:tabs>
        <w:jc w:val="both"/>
        <w:rPr>
          <w:sz w:val="24"/>
          <w:szCs w:val="24"/>
          <w:highlight w:val="yellow"/>
        </w:rPr>
      </w:pPr>
    </w:p>
    <w:p w14:paraId="68B60CAD" w14:textId="77777777" w:rsidR="00CB2A55" w:rsidRPr="00654742" w:rsidRDefault="00CB2A55" w:rsidP="003C0203">
      <w:pPr>
        <w:tabs>
          <w:tab w:val="left" w:pos="1305"/>
        </w:tabs>
        <w:jc w:val="both"/>
        <w:rPr>
          <w:sz w:val="24"/>
          <w:szCs w:val="24"/>
          <w:highlight w:val="yellow"/>
        </w:rPr>
      </w:pPr>
    </w:p>
    <w:p w14:paraId="2B112D2E" w14:textId="77777777" w:rsidR="00B84C47" w:rsidRPr="00654742" w:rsidRDefault="00B84C47" w:rsidP="003C0203">
      <w:pPr>
        <w:tabs>
          <w:tab w:val="left" w:pos="1305"/>
        </w:tabs>
        <w:jc w:val="both"/>
        <w:rPr>
          <w:sz w:val="24"/>
          <w:szCs w:val="24"/>
          <w:highlight w:val="yellow"/>
        </w:rPr>
      </w:pPr>
    </w:p>
    <w:p w14:paraId="5533843D" w14:textId="77777777" w:rsidR="00C259B9" w:rsidRDefault="009C0E57" w:rsidP="003C0203">
      <w:pPr>
        <w:tabs>
          <w:tab w:val="left" w:pos="1305"/>
        </w:tabs>
        <w:jc w:val="both"/>
        <w:rPr>
          <w:sz w:val="24"/>
          <w:szCs w:val="24"/>
        </w:rPr>
      </w:pPr>
      <w:r w:rsidRPr="00654742">
        <w:rPr>
          <w:sz w:val="24"/>
          <w:szCs w:val="24"/>
        </w:rPr>
        <w:t>Załącznik</w:t>
      </w:r>
      <w:r w:rsidR="00C259B9">
        <w:rPr>
          <w:sz w:val="24"/>
          <w:szCs w:val="24"/>
        </w:rPr>
        <w:t>i:</w:t>
      </w:r>
    </w:p>
    <w:p w14:paraId="3C0BFCF9" w14:textId="044DD396" w:rsidR="00C259B9" w:rsidRDefault="00C259B9" w:rsidP="003C0203">
      <w:p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r w:rsidR="00675546" w:rsidRPr="00654742">
        <w:rPr>
          <w:sz w:val="24"/>
          <w:szCs w:val="24"/>
        </w:rPr>
        <w:t xml:space="preserve"> </w:t>
      </w:r>
      <w:r w:rsidR="00C41AE7">
        <w:rPr>
          <w:sz w:val="24"/>
          <w:szCs w:val="24"/>
        </w:rPr>
        <w:t xml:space="preserve">- </w:t>
      </w:r>
      <w:r w:rsidR="002D54B5">
        <w:rPr>
          <w:sz w:val="24"/>
          <w:szCs w:val="24"/>
        </w:rPr>
        <w:t xml:space="preserve">Klauzula informacyjna </w:t>
      </w:r>
    </w:p>
    <w:p w14:paraId="46FC7E96" w14:textId="27BFF2D8" w:rsidR="00C259B9" w:rsidRDefault="00C259B9" w:rsidP="003C0203">
      <w:p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 w:rsidR="00675546" w:rsidRPr="00654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2D54B5">
        <w:rPr>
          <w:sz w:val="24"/>
          <w:szCs w:val="24"/>
        </w:rPr>
        <w:t xml:space="preserve">Umowa powierzenia </w:t>
      </w:r>
      <w:r w:rsidR="009C0E57" w:rsidRPr="00654742">
        <w:rPr>
          <w:sz w:val="24"/>
          <w:szCs w:val="24"/>
        </w:rPr>
        <w:t xml:space="preserve"> </w:t>
      </w:r>
      <w:r w:rsidR="002D54B5">
        <w:rPr>
          <w:sz w:val="24"/>
          <w:szCs w:val="24"/>
        </w:rPr>
        <w:t xml:space="preserve">przetwarzania danych osobowych </w:t>
      </w:r>
    </w:p>
    <w:p w14:paraId="765C07A3" w14:textId="7F370E73" w:rsidR="002D54B5" w:rsidRDefault="00C259B9" w:rsidP="002D54B5">
      <w:pPr>
        <w:tabs>
          <w:tab w:val="left" w:pos="13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3 - </w:t>
      </w:r>
      <w:r w:rsidR="002D54B5">
        <w:rPr>
          <w:sz w:val="24"/>
          <w:szCs w:val="24"/>
        </w:rPr>
        <w:t xml:space="preserve"> O</w:t>
      </w:r>
      <w:r w:rsidR="002D54B5" w:rsidRPr="00654742">
        <w:rPr>
          <w:sz w:val="24"/>
          <w:szCs w:val="24"/>
        </w:rPr>
        <w:t>ferta realizatora programu</w:t>
      </w:r>
      <w:r w:rsidR="002D54B5">
        <w:rPr>
          <w:sz w:val="24"/>
          <w:szCs w:val="24"/>
        </w:rPr>
        <w:t>.</w:t>
      </w:r>
    </w:p>
    <w:p w14:paraId="4A90380F" w14:textId="439DDF2B" w:rsidR="00D604FB" w:rsidRPr="00654742" w:rsidRDefault="00D604FB" w:rsidP="003C0203">
      <w:pPr>
        <w:tabs>
          <w:tab w:val="left" w:pos="1305"/>
        </w:tabs>
        <w:jc w:val="both"/>
        <w:rPr>
          <w:sz w:val="24"/>
          <w:szCs w:val="24"/>
        </w:rPr>
      </w:pPr>
    </w:p>
    <w:sectPr w:rsidR="00D604FB" w:rsidRPr="00654742" w:rsidSect="00BD6533">
      <w:footerReference w:type="even" r:id="rId9"/>
      <w:footerReference w:type="default" r:id="rId10"/>
      <w:pgSz w:w="11907" w:h="16839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07EF" w14:textId="77777777" w:rsidR="00450CF5" w:rsidRDefault="00450CF5">
      <w:r>
        <w:separator/>
      </w:r>
    </w:p>
  </w:endnote>
  <w:endnote w:type="continuationSeparator" w:id="0">
    <w:p w14:paraId="79393FB2" w14:textId="77777777" w:rsidR="00450CF5" w:rsidRDefault="0045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Bangko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1450" w14:textId="77777777" w:rsidR="00D75FB1" w:rsidRDefault="00D73D8B" w:rsidP="00FD1F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5F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921B94" w14:textId="77777777" w:rsidR="00D75FB1" w:rsidRDefault="00D75FB1" w:rsidP="009565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C89C" w14:textId="6593D952" w:rsidR="00D75FB1" w:rsidRPr="00047B75" w:rsidRDefault="00047B75" w:rsidP="00047B75">
    <w:pPr>
      <w:jc w:val="center"/>
      <w:rPr>
        <w:color w:val="00B050"/>
        <w:sz w:val="22"/>
        <w:szCs w:val="22"/>
      </w:rPr>
    </w:pPr>
    <w:r w:rsidRPr="00047B75">
      <w:rPr>
        <w:b/>
        <w:color w:val="00B050"/>
        <w:sz w:val="22"/>
        <w:szCs w:val="22"/>
      </w:rPr>
      <w:t>„Program rehabilitacji leczniczej dla mieszkańców Gminy Kobierzyce po przebytej chorobie COVID-19”.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AC31" w14:textId="77777777" w:rsidR="00450CF5" w:rsidRDefault="00450CF5">
      <w:r>
        <w:separator/>
      </w:r>
    </w:p>
  </w:footnote>
  <w:footnote w:type="continuationSeparator" w:id="0">
    <w:p w14:paraId="6A6F4EDC" w14:textId="77777777" w:rsidR="00450CF5" w:rsidRDefault="0045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E31"/>
    <w:multiLevelType w:val="hybridMultilevel"/>
    <w:tmpl w:val="31CCC7CA"/>
    <w:lvl w:ilvl="0" w:tplc="7602CB2E">
      <w:start w:val="4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6FB5"/>
    <w:multiLevelType w:val="hybridMultilevel"/>
    <w:tmpl w:val="078AB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0E1E"/>
    <w:multiLevelType w:val="hybridMultilevel"/>
    <w:tmpl w:val="30A456AC"/>
    <w:lvl w:ilvl="0" w:tplc="69822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E6B99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F31B1"/>
    <w:multiLevelType w:val="multilevel"/>
    <w:tmpl w:val="A432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65F7C"/>
    <w:multiLevelType w:val="hybridMultilevel"/>
    <w:tmpl w:val="090E9AC8"/>
    <w:lvl w:ilvl="0" w:tplc="FA6C8B3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47DCA"/>
    <w:multiLevelType w:val="hybridMultilevel"/>
    <w:tmpl w:val="01E4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A77FA"/>
    <w:multiLevelType w:val="hybridMultilevel"/>
    <w:tmpl w:val="978C5038"/>
    <w:lvl w:ilvl="0" w:tplc="BCA6E07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7460"/>
    <w:multiLevelType w:val="hybridMultilevel"/>
    <w:tmpl w:val="1462502E"/>
    <w:lvl w:ilvl="0" w:tplc="0B1A3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FF60B7"/>
    <w:multiLevelType w:val="hybridMultilevel"/>
    <w:tmpl w:val="4B28B4C4"/>
    <w:lvl w:ilvl="0" w:tplc="6734AC0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23744529"/>
    <w:multiLevelType w:val="hybridMultilevel"/>
    <w:tmpl w:val="930E0DD4"/>
    <w:lvl w:ilvl="0" w:tplc="EE1416F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6E7"/>
    <w:multiLevelType w:val="hybridMultilevel"/>
    <w:tmpl w:val="547A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F04EC"/>
    <w:multiLevelType w:val="hybridMultilevel"/>
    <w:tmpl w:val="5116077A"/>
    <w:lvl w:ilvl="0" w:tplc="6250231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08A0"/>
    <w:multiLevelType w:val="hybridMultilevel"/>
    <w:tmpl w:val="CB143762"/>
    <w:lvl w:ilvl="0" w:tplc="BA20F7B6">
      <w:start w:val="1"/>
      <w:numFmt w:val="lowerLetter"/>
      <w:lvlText w:val="%1)"/>
      <w:lvlJc w:val="left"/>
      <w:pPr>
        <w:ind w:left="644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F25549"/>
    <w:multiLevelType w:val="singleLevel"/>
    <w:tmpl w:val="D2743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FF4742"/>
    <w:multiLevelType w:val="hybridMultilevel"/>
    <w:tmpl w:val="DDBC1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123AA"/>
    <w:multiLevelType w:val="hybridMultilevel"/>
    <w:tmpl w:val="C8F27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61129"/>
    <w:multiLevelType w:val="hybridMultilevel"/>
    <w:tmpl w:val="DE947BE6"/>
    <w:lvl w:ilvl="0" w:tplc="34307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04499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22B"/>
    <w:multiLevelType w:val="hybridMultilevel"/>
    <w:tmpl w:val="CDCCC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D56C71"/>
    <w:multiLevelType w:val="hybridMultilevel"/>
    <w:tmpl w:val="31669C9C"/>
    <w:lvl w:ilvl="0" w:tplc="B930EB1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Georgia" w:eastAsia="Times New Roman" w:hAnsi="Georg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29D36FC"/>
    <w:multiLevelType w:val="hybridMultilevel"/>
    <w:tmpl w:val="8AA42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E142F"/>
    <w:multiLevelType w:val="hybridMultilevel"/>
    <w:tmpl w:val="E0363C44"/>
    <w:lvl w:ilvl="0" w:tplc="1A9C5A0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543D8"/>
    <w:multiLevelType w:val="singleLevel"/>
    <w:tmpl w:val="099C10F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2" w15:restartNumberingAfterBreak="0">
    <w:nsid w:val="4EC53040"/>
    <w:multiLevelType w:val="hybridMultilevel"/>
    <w:tmpl w:val="AC8C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2144C"/>
    <w:multiLevelType w:val="singleLevel"/>
    <w:tmpl w:val="EAE4F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24F6B52"/>
    <w:multiLevelType w:val="hybridMultilevel"/>
    <w:tmpl w:val="701A0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81E53"/>
    <w:multiLevelType w:val="hybridMultilevel"/>
    <w:tmpl w:val="7834C7D6"/>
    <w:lvl w:ilvl="0" w:tplc="FFFFFFFF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hint="default"/>
        <w:b w:val="0"/>
        <w:color w:val="000000"/>
      </w:rPr>
    </w:lvl>
    <w:lvl w:ilvl="1" w:tplc="FFFFFFFF">
      <w:start w:val="1"/>
      <w:numFmt w:val="upperLetter"/>
      <w:lvlText w:val="%2."/>
      <w:lvlJc w:val="left"/>
      <w:pPr>
        <w:tabs>
          <w:tab w:val="num" w:pos="1282"/>
        </w:tabs>
        <w:ind w:left="1282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26" w15:restartNumberingAfterBreak="0">
    <w:nsid w:val="57B33201"/>
    <w:multiLevelType w:val="hybridMultilevel"/>
    <w:tmpl w:val="0914C32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F26FC"/>
    <w:multiLevelType w:val="hybridMultilevel"/>
    <w:tmpl w:val="035654BC"/>
    <w:lvl w:ilvl="0" w:tplc="F9E201F8">
      <w:start w:val="1"/>
      <w:numFmt w:val="lowerLetter"/>
      <w:lvlText w:val="%1."/>
      <w:lvlJc w:val="left"/>
      <w:pPr>
        <w:ind w:left="644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4B51E1"/>
    <w:multiLevelType w:val="multilevel"/>
    <w:tmpl w:val="43E6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A2160"/>
    <w:multiLevelType w:val="hybridMultilevel"/>
    <w:tmpl w:val="17D6E36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30B88"/>
    <w:multiLevelType w:val="hybridMultilevel"/>
    <w:tmpl w:val="9356EBC2"/>
    <w:lvl w:ilvl="0" w:tplc="D34A6720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65A7A"/>
    <w:multiLevelType w:val="multilevel"/>
    <w:tmpl w:val="0E06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F2C15"/>
    <w:multiLevelType w:val="hybridMultilevel"/>
    <w:tmpl w:val="DDBABF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CF455C"/>
    <w:multiLevelType w:val="multilevel"/>
    <w:tmpl w:val="D7CAF6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02640C"/>
    <w:multiLevelType w:val="hybridMultilevel"/>
    <w:tmpl w:val="821A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278EF"/>
    <w:multiLevelType w:val="hybridMultilevel"/>
    <w:tmpl w:val="E070DDE6"/>
    <w:lvl w:ilvl="0" w:tplc="F918D9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26882">
    <w:abstractNumId w:val="34"/>
  </w:num>
  <w:num w:numId="2" w16cid:durableId="427622639">
    <w:abstractNumId w:val="29"/>
  </w:num>
  <w:num w:numId="3" w16cid:durableId="418798205">
    <w:abstractNumId w:val="32"/>
  </w:num>
  <w:num w:numId="4" w16cid:durableId="1042754623">
    <w:abstractNumId w:val="13"/>
  </w:num>
  <w:num w:numId="5" w16cid:durableId="1920821620">
    <w:abstractNumId w:val="23"/>
  </w:num>
  <w:num w:numId="6" w16cid:durableId="1488672514">
    <w:abstractNumId w:val="21"/>
  </w:num>
  <w:num w:numId="7" w16cid:durableId="2115128949">
    <w:abstractNumId w:val="30"/>
  </w:num>
  <w:num w:numId="8" w16cid:durableId="1931304697">
    <w:abstractNumId w:val="2"/>
  </w:num>
  <w:num w:numId="9" w16cid:durableId="1433358390">
    <w:abstractNumId w:val="8"/>
  </w:num>
  <w:num w:numId="10" w16cid:durableId="771437399">
    <w:abstractNumId w:val="26"/>
  </w:num>
  <w:num w:numId="11" w16cid:durableId="1774782657">
    <w:abstractNumId w:val="17"/>
  </w:num>
  <w:num w:numId="12" w16cid:durableId="830877970">
    <w:abstractNumId w:val="16"/>
  </w:num>
  <w:num w:numId="13" w16cid:durableId="1605267444">
    <w:abstractNumId w:val="33"/>
  </w:num>
  <w:num w:numId="14" w16cid:durableId="9963485">
    <w:abstractNumId w:val="14"/>
  </w:num>
  <w:num w:numId="15" w16cid:durableId="1326594668">
    <w:abstractNumId w:val="5"/>
  </w:num>
  <w:num w:numId="16" w16cid:durableId="1170290364">
    <w:abstractNumId w:val="19"/>
  </w:num>
  <w:num w:numId="17" w16cid:durableId="1736706146">
    <w:abstractNumId w:val="15"/>
  </w:num>
  <w:num w:numId="18" w16cid:durableId="1927616089">
    <w:abstractNumId w:val="18"/>
  </w:num>
  <w:num w:numId="19" w16cid:durableId="1464037313">
    <w:abstractNumId w:val="24"/>
  </w:num>
  <w:num w:numId="20" w16cid:durableId="561646484">
    <w:abstractNumId w:val="3"/>
  </w:num>
  <w:num w:numId="21" w16cid:durableId="7590671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3954921">
    <w:abstractNumId w:val="35"/>
  </w:num>
  <w:num w:numId="23" w16cid:durableId="1331715719">
    <w:abstractNumId w:val="22"/>
  </w:num>
  <w:num w:numId="24" w16cid:durableId="693574749">
    <w:abstractNumId w:val="1"/>
  </w:num>
  <w:num w:numId="25" w16cid:durableId="2053383979">
    <w:abstractNumId w:val="6"/>
  </w:num>
  <w:num w:numId="26" w16cid:durableId="1770853226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3300563">
    <w:abstractNumId w:val="4"/>
  </w:num>
  <w:num w:numId="28" w16cid:durableId="2836565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918719">
    <w:abstractNumId w:val="0"/>
  </w:num>
  <w:num w:numId="30" w16cid:durableId="1081368235">
    <w:abstractNumId w:val="9"/>
  </w:num>
  <w:num w:numId="31" w16cid:durableId="1508011595">
    <w:abstractNumId w:val="7"/>
  </w:num>
  <w:num w:numId="32" w16cid:durableId="1457606133">
    <w:abstractNumId w:val="31"/>
  </w:num>
  <w:num w:numId="33" w16cid:durableId="647900161">
    <w:abstractNumId w:val="25"/>
  </w:num>
  <w:num w:numId="34" w16cid:durableId="1880430606">
    <w:abstractNumId w:val="28"/>
  </w:num>
  <w:num w:numId="35" w16cid:durableId="905453395">
    <w:abstractNumId w:val="12"/>
  </w:num>
  <w:num w:numId="36" w16cid:durableId="1054425156">
    <w:abstractNumId w:val="11"/>
  </w:num>
  <w:num w:numId="37" w16cid:durableId="1451390180">
    <w:abstractNumId w:val="20"/>
  </w:num>
  <w:num w:numId="38" w16cid:durableId="140610756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D25AEE7-EEB5-47F5-BCE1-19D89FB30E3B}"/>
  </w:docVars>
  <w:rsids>
    <w:rsidRoot w:val="00A8641E"/>
    <w:rsid w:val="000039C5"/>
    <w:rsid w:val="0000478A"/>
    <w:rsid w:val="00010549"/>
    <w:rsid w:val="00011C5C"/>
    <w:rsid w:val="000123A2"/>
    <w:rsid w:val="0001445D"/>
    <w:rsid w:val="00020A86"/>
    <w:rsid w:val="00031224"/>
    <w:rsid w:val="00033EDC"/>
    <w:rsid w:val="00037683"/>
    <w:rsid w:val="00042AB1"/>
    <w:rsid w:val="0004586D"/>
    <w:rsid w:val="00047B75"/>
    <w:rsid w:val="00056868"/>
    <w:rsid w:val="00057AF2"/>
    <w:rsid w:val="00060EB6"/>
    <w:rsid w:val="00065A73"/>
    <w:rsid w:val="00065AE9"/>
    <w:rsid w:val="00070886"/>
    <w:rsid w:val="00073B93"/>
    <w:rsid w:val="00080DE5"/>
    <w:rsid w:val="00083B18"/>
    <w:rsid w:val="00087526"/>
    <w:rsid w:val="00087EFC"/>
    <w:rsid w:val="000915C3"/>
    <w:rsid w:val="00093465"/>
    <w:rsid w:val="0009476A"/>
    <w:rsid w:val="000A466D"/>
    <w:rsid w:val="000A5B48"/>
    <w:rsid w:val="000C1797"/>
    <w:rsid w:val="000C1C23"/>
    <w:rsid w:val="000C212A"/>
    <w:rsid w:val="000C50DE"/>
    <w:rsid w:val="000C56FB"/>
    <w:rsid w:val="000D600D"/>
    <w:rsid w:val="000D6D9A"/>
    <w:rsid w:val="000D7290"/>
    <w:rsid w:val="000E03F2"/>
    <w:rsid w:val="000E10F7"/>
    <w:rsid w:val="000F2CA4"/>
    <w:rsid w:val="000F40CB"/>
    <w:rsid w:val="000F50DE"/>
    <w:rsid w:val="000F6A5C"/>
    <w:rsid w:val="0010391B"/>
    <w:rsid w:val="001063C1"/>
    <w:rsid w:val="00111D93"/>
    <w:rsid w:val="00116C8A"/>
    <w:rsid w:val="001206A9"/>
    <w:rsid w:val="00121C21"/>
    <w:rsid w:val="00122A9E"/>
    <w:rsid w:val="001231EA"/>
    <w:rsid w:val="0012470E"/>
    <w:rsid w:val="00127741"/>
    <w:rsid w:val="00131A94"/>
    <w:rsid w:val="001323AC"/>
    <w:rsid w:val="00132855"/>
    <w:rsid w:val="001348F3"/>
    <w:rsid w:val="00136150"/>
    <w:rsid w:val="00140F7A"/>
    <w:rsid w:val="00141631"/>
    <w:rsid w:val="00141FF0"/>
    <w:rsid w:val="001446F6"/>
    <w:rsid w:val="00146E6C"/>
    <w:rsid w:val="00147A5B"/>
    <w:rsid w:val="00147E63"/>
    <w:rsid w:val="001504FE"/>
    <w:rsid w:val="001505CD"/>
    <w:rsid w:val="001508BF"/>
    <w:rsid w:val="00151821"/>
    <w:rsid w:val="001576F2"/>
    <w:rsid w:val="001600F7"/>
    <w:rsid w:val="00164B64"/>
    <w:rsid w:val="00166830"/>
    <w:rsid w:val="00170E48"/>
    <w:rsid w:val="00175B37"/>
    <w:rsid w:val="001765A7"/>
    <w:rsid w:val="001777A9"/>
    <w:rsid w:val="001806E3"/>
    <w:rsid w:val="00186779"/>
    <w:rsid w:val="00186E97"/>
    <w:rsid w:val="001878F6"/>
    <w:rsid w:val="00187D0A"/>
    <w:rsid w:val="00191016"/>
    <w:rsid w:val="00194301"/>
    <w:rsid w:val="001A3CA1"/>
    <w:rsid w:val="001A3D42"/>
    <w:rsid w:val="001A57D5"/>
    <w:rsid w:val="001B073E"/>
    <w:rsid w:val="001B1A09"/>
    <w:rsid w:val="001B2448"/>
    <w:rsid w:val="001B46D7"/>
    <w:rsid w:val="001B5DB9"/>
    <w:rsid w:val="001C05DA"/>
    <w:rsid w:val="001C2718"/>
    <w:rsid w:val="001C3FD7"/>
    <w:rsid w:val="001C5896"/>
    <w:rsid w:val="001C78CB"/>
    <w:rsid w:val="001D072C"/>
    <w:rsid w:val="001D1900"/>
    <w:rsid w:val="001D406F"/>
    <w:rsid w:val="001D690E"/>
    <w:rsid w:val="001E0C52"/>
    <w:rsid w:val="001E545C"/>
    <w:rsid w:val="001F0999"/>
    <w:rsid w:val="001F1F03"/>
    <w:rsid w:val="001F4300"/>
    <w:rsid w:val="002007E4"/>
    <w:rsid w:val="00202B1F"/>
    <w:rsid w:val="002061F5"/>
    <w:rsid w:val="0020747C"/>
    <w:rsid w:val="00211467"/>
    <w:rsid w:val="0021291C"/>
    <w:rsid w:val="00215900"/>
    <w:rsid w:val="00216E8B"/>
    <w:rsid w:val="00220091"/>
    <w:rsid w:val="00220510"/>
    <w:rsid w:val="002208B9"/>
    <w:rsid w:val="00222318"/>
    <w:rsid w:val="0022474C"/>
    <w:rsid w:val="00224AF4"/>
    <w:rsid w:val="0022798E"/>
    <w:rsid w:val="00231E6D"/>
    <w:rsid w:val="00235AE5"/>
    <w:rsid w:val="002413A1"/>
    <w:rsid w:val="002432A5"/>
    <w:rsid w:val="002615DB"/>
    <w:rsid w:val="00262F3C"/>
    <w:rsid w:val="00263EEB"/>
    <w:rsid w:val="00264402"/>
    <w:rsid w:val="002664A2"/>
    <w:rsid w:val="00266698"/>
    <w:rsid w:val="00272318"/>
    <w:rsid w:val="00272A2B"/>
    <w:rsid w:val="00273C29"/>
    <w:rsid w:val="00273F8F"/>
    <w:rsid w:val="0027730A"/>
    <w:rsid w:val="0028168D"/>
    <w:rsid w:val="00284FD7"/>
    <w:rsid w:val="002864AE"/>
    <w:rsid w:val="00286E33"/>
    <w:rsid w:val="002A0C29"/>
    <w:rsid w:val="002A3B7A"/>
    <w:rsid w:val="002A41BB"/>
    <w:rsid w:val="002A607F"/>
    <w:rsid w:val="002A638D"/>
    <w:rsid w:val="002B1E97"/>
    <w:rsid w:val="002B2071"/>
    <w:rsid w:val="002B435D"/>
    <w:rsid w:val="002B6255"/>
    <w:rsid w:val="002C1782"/>
    <w:rsid w:val="002C1929"/>
    <w:rsid w:val="002C216E"/>
    <w:rsid w:val="002C50A7"/>
    <w:rsid w:val="002D0A5C"/>
    <w:rsid w:val="002D54B5"/>
    <w:rsid w:val="002E1072"/>
    <w:rsid w:val="002E146D"/>
    <w:rsid w:val="002E1C0F"/>
    <w:rsid w:val="002E6DF6"/>
    <w:rsid w:val="002E7371"/>
    <w:rsid w:val="002F0CC2"/>
    <w:rsid w:val="002F0F42"/>
    <w:rsid w:val="002F1B28"/>
    <w:rsid w:val="002F79A1"/>
    <w:rsid w:val="003041F0"/>
    <w:rsid w:val="00305E76"/>
    <w:rsid w:val="00315B5A"/>
    <w:rsid w:val="00317707"/>
    <w:rsid w:val="00323D38"/>
    <w:rsid w:val="00324175"/>
    <w:rsid w:val="00324D32"/>
    <w:rsid w:val="003256F9"/>
    <w:rsid w:val="00331105"/>
    <w:rsid w:val="00332778"/>
    <w:rsid w:val="00337EFF"/>
    <w:rsid w:val="003403D4"/>
    <w:rsid w:val="003403F5"/>
    <w:rsid w:val="00340ED0"/>
    <w:rsid w:val="00341F6A"/>
    <w:rsid w:val="003453DC"/>
    <w:rsid w:val="003531F4"/>
    <w:rsid w:val="0035325A"/>
    <w:rsid w:val="00357371"/>
    <w:rsid w:val="00357678"/>
    <w:rsid w:val="003578C4"/>
    <w:rsid w:val="003639AC"/>
    <w:rsid w:val="0036492E"/>
    <w:rsid w:val="00377E16"/>
    <w:rsid w:val="00380AAB"/>
    <w:rsid w:val="003836B0"/>
    <w:rsid w:val="00383F8E"/>
    <w:rsid w:val="00394696"/>
    <w:rsid w:val="003957B3"/>
    <w:rsid w:val="00396C6B"/>
    <w:rsid w:val="003A0264"/>
    <w:rsid w:val="003B1B75"/>
    <w:rsid w:val="003C0203"/>
    <w:rsid w:val="003C0B19"/>
    <w:rsid w:val="003C3082"/>
    <w:rsid w:val="003C7D7B"/>
    <w:rsid w:val="003D09A6"/>
    <w:rsid w:val="003D1B09"/>
    <w:rsid w:val="003D5207"/>
    <w:rsid w:val="003D62E1"/>
    <w:rsid w:val="003E15F2"/>
    <w:rsid w:val="003E2BE7"/>
    <w:rsid w:val="003E3938"/>
    <w:rsid w:val="003E5BA0"/>
    <w:rsid w:val="003F2EEA"/>
    <w:rsid w:val="003F513B"/>
    <w:rsid w:val="003F7D6C"/>
    <w:rsid w:val="004000BC"/>
    <w:rsid w:val="0040235D"/>
    <w:rsid w:val="004025DA"/>
    <w:rsid w:val="00404AB5"/>
    <w:rsid w:val="00404D10"/>
    <w:rsid w:val="0040504D"/>
    <w:rsid w:val="00414B1B"/>
    <w:rsid w:val="0041710B"/>
    <w:rsid w:val="00417DF4"/>
    <w:rsid w:val="0042058A"/>
    <w:rsid w:val="0042255F"/>
    <w:rsid w:val="00426EBB"/>
    <w:rsid w:val="00430F42"/>
    <w:rsid w:val="00435505"/>
    <w:rsid w:val="00435F72"/>
    <w:rsid w:val="004402D4"/>
    <w:rsid w:val="004409F1"/>
    <w:rsid w:val="00450C72"/>
    <w:rsid w:val="00450CF5"/>
    <w:rsid w:val="00453D16"/>
    <w:rsid w:val="004563B8"/>
    <w:rsid w:val="004600CD"/>
    <w:rsid w:val="00462AEB"/>
    <w:rsid w:val="00463784"/>
    <w:rsid w:val="00463AFE"/>
    <w:rsid w:val="004651A8"/>
    <w:rsid w:val="00466A15"/>
    <w:rsid w:val="00467374"/>
    <w:rsid w:val="004700F3"/>
    <w:rsid w:val="00472553"/>
    <w:rsid w:val="004733AC"/>
    <w:rsid w:val="00475C5E"/>
    <w:rsid w:val="00483ECE"/>
    <w:rsid w:val="00485148"/>
    <w:rsid w:val="0049231E"/>
    <w:rsid w:val="004961AE"/>
    <w:rsid w:val="00496B9D"/>
    <w:rsid w:val="004A04A1"/>
    <w:rsid w:val="004A0D99"/>
    <w:rsid w:val="004A2158"/>
    <w:rsid w:val="004B01DC"/>
    <w:rsid w:val="004B185A"/>
    <w:rsid w:val="004B1B73"/>
    <w:rsid w:val="004B3695"/>
    <w:rsid w:val="004B5584"/>
    <w:rsid w:val="004C3671"/>
    <w:rsid w:val="004D048D"/>
    <w:rsid w:val="004D15EF"/>
    <w:rsid w:val="004D2D94"/>
    <w:rsid w:val="004D45D0"/>
    <w:rsid w:val="004E41E1"/>
    <w:rsid w:val="004E4918"/>
    <w:rsid w:val="004F1041"/>
    <w:rsid w:val="004F1599"/>
    <w:rsid w:val="004F5A21"/>
    <w:rsid w:val="004F7CE5"/>
    <w:rsid w:val="005001CE"/>
    <w:rsid w:val="005014CD"/>
    <w:rsid w:val="00507D94"/>
    <w:rsid w:val="005134C7"/>
    <w:rsid w:val="0051721B"/>
    <w:rsid w:val="00520F93"/>
    <w:rsid w:val="00522141"/>
    <w:rsid w:val="00525352"/>
    <w:rsid w:val="00525584"/>
    <w:rsid w:val="00527484"/>
    <w:rsid w:val="00532F9F"/>
    <w:rsid w:val="00535B7B"/>
    <w:rsid w:val="005371F2"/>
    <w:rsid w:val="00544039"/>
    <w:rsid w:val="00545307"/>
    <w:rsid w:val="005478F7"/>
    <w:rsid w:val="005541DC"/>
    <w:rsid w:val="005561EF"/>
    <w:rsid w:val="00560F25"/>
    <w:rsid w:val="00562F72"/>
    <w:rsid w:val="00566520"/>
    <w:rsid w:val="00570899"/>
    <w:rsid w:val="0057783A"/>
    <w:rsid w:val="00582A27"/>
    <w:rsid w:val="0058618A"/>
    <w:rsid w:val="005866C9"/>
    <w:rsid w:val="005877C7"/>
    <w:rsid w:val="005912FE"/>
    <w:rsid w:val="0059419F"/>
    <w:rsid w:val="00596AFE"/>
    <w:rsid w:val="005A09BC"/>
    <w:rsid w:val="005A10E7"/>
    <w:rsid w:val="005A3D30"/>
    <w:rsid w:val="005B2500"/>
    <w:rsid w:val="005B264E"/>
    <w:rsid w:val="005B57AA"/>
    <w:rsid w:val="005C09C2"/>
    <w:rsid w:val="005C7C6E"/>
    <w:rsid w:val="005D1385"/>
    <w:rsid w:val="005D3498"/>
    <w:rsid w:val="005D4FC0"/>
    <w:rsid w:val="005D7FA8"/>
    <w:rsid w:val="005E2150"/>
    <w:rsid w:val="005E2C1A"/>
    <w:rsid w:val="005E3710"/>
    <w:rsid w:val="005E6404"/>
    <w:rsid w:val="005E6E50"/>
    <w:rsid w:val="005F3212"/>
    <w:rsid w:val="005F5C4A"/>
    <w:rsid w:val="00601477"/>
    <w:rsid w:val="006028C9"/>
    <w:rsid w:val="006032FF"/>
    <w:rsid w:val="006034B7"/>
    <w:rsid w:val="006129B9"/>
    <w:rsid w:val="0061417B"/>
    <w:rsid w:val="00615155"/>
    <w:rsid w:val="00620509"/>
    <w:rsid w:val="0062088E"/>
    <w:rsid w:val="0062326D"/>
    <w:rsid w:val="0062339D"/>
    <w:rsid w:val="0062359B"/>
    <w:rsid w:val="006236DB"/>
    <w:rsid w:val="00630011"/>
    <w:rsid w:val="00632497"/>
    <w:rsid w:val="00634192"/>
    <w:rsid w:val="00634805"/>
    <w:rsid w:val="00634868"/>
    <w:rsid w:val="00636250"/>
    <w:rsid w:val="00636BD4"/>
    <w:rsid w:val="00640E9D"/>
    <w:rsid w:val="006437BB"/>
    <w:rsid w:val="00647A4C"/>
    <w:rsid w:val="00647EBB"/>
    <w:rsid w:val="0065089E"/>
    <w:rsid w:val="00654742"/>
    <w:rsid w:val="00655B38"/>
    <w:rsid w:val="00660F2E"/>
    <w:rsid w:val="00667113"/>
    <w:rsid w:val="0067028F"/>
    <w:rsid w:val="00675546"/>
    <w:rsid w:val="00675AFC"/>
    <w:rsid w:val="006760F3"/>
    <w:rsid w:val="006761B2"/>
    <w:rsid w:val="00681D57"/>
    <w:rsid w:val="00682C88"/>
    <w:rsid w:val="00683D8E"/>
    <w:rsid w:val="00690F81"/>
    <w:rsid w:val="00697CB7"/>
    <w:rsid w:val="006A0E6F"/>
    <w:rsid w:val="006A2496"/>
    <w:rsid w:val="006A2A6E"/>
    <w:rsid w:val="006B1519"/>
    <w:rsid w:val="006B2BDF"/>
    <w:rsid w:val="006B3EB3"/>
    <w:rsid w:val="006B66D9"/>
    <w:rsid w:val="006C209B"/>
    <w:rsid w:val="006C22D3"/>
    <w:rsid w:val="006C3B29"/>
    <w:rsid w:val="006C61FC"/>
    <w:rsid w:val="006C76F0"/>
    <w:rsid w:val="006C79D2"/>
    <w:rsid w:val="006D0E49"/>
    <w:rsid w:val="006D41A9"/>
    <w:rsid w:val="006E1A41"/>
    <w:rsid w:val="006E1A69"/>
    <w:rsid w:val="006E3769"/>
    <w:rsid w:val="006E3FD9"/>
    <w:rsid w:val="006E7EF8"/>
    <w:rsid w:val="006F1366"/>
    <w:rsid w:val="006F3407"/>
    <w:rsid w:val="006F4E6E"/>
    <w:rsid w:val="006F6B56"/>
    <w:rsid w:val="0070156E"/>
    <w:rsid w:val="00704DB1"/>
    <w:rsid w:val="0070565F"/>
    <w:rsid w:val="00710605"/>
    <w:rsid w:val="00713F6F"/>
    <w:rsid w:val="00714950"/>
    <w:rsid w:val="00725197"/>
    <w:rsid w:val="00726AEE"/>
    <w:rsid w:val="00730622"/>
    <w:rsid w:val="00732AED"/>
    <w:rsid w:val="00735E24"/>
    <w:rsid w:val="00740DD0"/>
    <w:rsid w:val="00745045"/>
    <w:rsid w:val="00745461"/>
    <w:rsid w:val="00745B89"/>
    <w:rsid w:val="00752085"/>
    <w:rsid w:val="007531A8"/>
    <w:rsid w:val="007535D6"/>
    <w:rsid w:val="00753A62"/>
    <w:rsid w:val="007571D5"/>
    <w:rsid w:val="00761372"/>
    <w:rsid w:val="007653A8"/>
    <w:rsid w:val="00767E09"/>
    <w:rsid w:val="0077122C"/>
    <w:rsid w:val="007744D3"/>
    <w:rsid w:val="00775446"/>
    <w:rsid w:val="00776329"/>
    <w:rsid w:val="007775AA"/>
    <w:rsid w:val="00785261"/>
    <w:rsid w:val="00790895"/>
    <w:rsid w:val="00790BB0"/>
    <w:rsid w:val="00791CB7"/>
    <w:rsid w:val="007A15A1"/>
    <w:rsid w:val="007A2137"/>
    <w:rsid w:val="007A74B4"/>
    <w:rsid w:val="007B053A"/>
    <w:rsid w:val="007B1279"/>
    <w:rsid w:val="007B153C"/>
    <w:rsid w:val="007B64AE"/>
    <w:rsid w:val="007C3BFC"/>
    <w:rsid w:val="007D1484"/>
    <w:rsid w:val="007E73E6"/>
    <w:rsid w:val="007F56E2"/>
    <w:rsid w:val="00800DC2"/>
    <w:rsid w:val="008100B5"/>
    <w:rsid w:val="00810415"/>
    <w:rsid w:val="008134B7"/>
    <w:rsid w:val="0081773D"/>
    <w:rsid w:val="008178C0"/>
    <w:rsid w:val="00823A13"/>
    <w:rsid w:val="00827DCF"/>
    <w:rsid w:val="008314C8"/>
    <w:rsid w:val="008320F4"/>
    <w:rsid w:val="00832822"/>
    <w:rsid w:val="008343F2"/>
    <w:rsid w:val="00836ED4"/>
    <w:rsid w:val="0084200A"/>
    <w:rsid w:val="00851BB4"/>
    <w:rsid w:val="00855053"/>
    <w:rsid w:val="008552EA"/>
    <w:rsid w:val="00860496"/>
    <w:rsid w:val="00860C88"/>
    <w:rsid w:val="0086153A"/>
    <w:rsid w:val="0086313D"/>
    <w:rsid w:val="00863863"/>
    <w:rsid w:val="0086483D"/>
    <w:rsid w:val="008658EF"/>
    <w:rsid w:val="00870C61"/>
    <w:rsid w:val="00873699"/>
    <w:rsid w:val="00873AC6"/>
    <w:rsid w:val="0087482A"/>
    <w:rsid w:val="00874DB1"/>
    <w:rsid w:val="00882657"/>
    <w:rsid w:val="00883F9D"/>
    <w:rsid w:val="00886184"/>
    <w:rsid w:val="00886B45"/>
    <w:rsid w:val="00893604"/>
    <w:rsid w:val="008944A2"/>
    <w:rsid w:val="008A3AE3"/>
    <w:rsid w:val="008A4CDD"/>
    <w:rsid w:val="008A5729"/>
    <w:rsid w:val="008A58DC"/>
    <w:rsid w:val="008A63A4"/>
    <w:rsid w:val="008B1724"/>
    <w:rsid w:val="008B1D77"/>
    <w:rsid w:val="008B6F00"/>
    <w:rsid w:val="008B77A3"/>
    <w:rsid w:val="008B7E69"/>
    <w:rsid w:val="008C6B8F"/>
    <w:rsid w:val="008C7C8A"/>
    <w:rsid w:val="008D0146"/>
    <w:rsid w:val="008D1F9F"/>
    <w:rsid w:val="008D2BE0"/>
    <w:rsid w:val="008D4DAE"/>
    <w:rsid w:val="008D6B21"/>
    <w:rsid w:val="008E058D"/>
    <w:rsid w:val="008E1CF8"/>
    <w:rsid w:val="008E26B5"/>
    <w:rsid w:val="008E306B"/>
    <w:rsid w:val="008F025E"/>
    <w:rsid w:val="008F19A4"/>
    <w:rsid w:val="008F5E56"/>
    <w:rsid w:val="00902C54"/>
    <w:rsid w:val="00904AAA"/>
    <w:rsid w:val="00907419"/>
    <w:rsid w:val="00907A1C"/>
    <w:rsid w:val="00911DEA"/>
    <w:rsid w:val="009246A3"/>
    <w:rsid w:val="00924F21"/>
    <w:rsid w:val="009277C1"/>
    <w:rsid w:val="00927D4F"/>
    <w:rsid w:val="009322CB"/>
    <w:rsid w:val="00934277"/>
    <w:rsid w:val="00942B6A"/>
    <w:rsid w:val="0094394B"/>
    <w:rsid w:val="00943B94"/>
    <w:rsid w:val="00950F59"/>
    <w:rsid w:val="00953690"/>
    <w:rsid w:val="00955283"/>
    <w:rsid w:val="00955386"/>
    <w:rsid w:val="009565A9"/>
    <w:rsid w:val="00962E76"/>
    <w:rsid w:val="009677D9"/>
    <w:rsid w:val="00970DCE"/>
    <w:rsid w:val="009748D7"/>
    <w:rsid w:val="009826F2"/>
    <w:rsid w:val="00984442"/>
    <w:rsid w:val="00985298"/>
    <w:rsid w:val="00987CF2"/>
    <w:rsid w:val="00996D16"/>
    <w:rsid w:val="009A1018"/>
    <w:rsid w:val="009B080B"/>
    <w:rsid w:val="009B27E6"/>
    <w:rsid w:val="009B293C"/>
    <w:rsid w:val="009B55CD"/>
    <w:rsid w:val="009B6F0F"/>
    <w:rsid w:val="009C0612"/>
    <w:rsid w:val="009C0A89"/>
    <w:rsid w:val="009C0CC2"/>
    <w:rsid w:val="009C0E57"/>
    <w:rsid w:val="009C1A9E"/>
    <w:rsid w:val="009C6B8F"/>
    <w:rsid w:val="009C7AC5"/>
    <w:rsid w:val="009D663A"/>
    <w:rsid w:val="009D6DA0"/>
    <w:rsid w:val="009D7556"/>
    <w:rsid w:val="009E0B1C"/>
    <w:rsid w:val="009E208F"/>
    <w:rsid w:val="009E2092"/>
    <w:rsid w:val="009E366F"/>
    <w:rsid w:val="009E36E6"/>
    <w:rsid w:val="009E6CC8"/>
    <w:rsid w:val="009F0FA0"/>
    <w:rsid w:val="009F2648"/>
    <w:rsid w:val="009F4891"/>
    <w:rsid w:val="009F4922"/>
    <w:rsid w:val="00A04885"/>
    <w:rsid w:val="00A04F34"/>
    <w:rsid w:val="00A068B1"/>
    <w:rsid w:val="00A10BB9"/>
    <w:rsid w:val="00A12243"/>
    <w:rsid w:val="00A13863"/>
    <w:rsid w:val="00A2210A"/>
    <w:rsid w:val="00A2293D"/>
    <w:rsid w:val="00A22C66"/>
    <w:rsid w:val="00A23D45"/>
    <w:rsid w:val="00A243C1"/>
    <w:rsid w:val="00A24A76"/>
    <w:rsid w:val="00A31070"/>
    <w:rsid w:val="00A333B2"/>
    <w:rsid w:val="00A33489"/>
    <w:rsid w:val="00A34C39"/>
    <w:rsid w:val="00A51F8A"/>
    <w:rsid w:val="00A52F6B"/>
    <w:rsid w:val="00A541BA"/>
    <w:rsid w:val="00A545CB"/>
    <w:rsid w:val="00A54C97"/>
    <w:rsid w:val="00A566C6"/>
    <w:rsid w:val="00A56EA7"/>
    <w:rsid w:val="00A67816"/>
    <w:rsid w:val="00A67B19"/>
    <w:rsid w:val="00A72F48"/>
    <w:rsid w:val="00A7397C"/>
    <w:rsid w:val="00A73ED4"/>
    <w:rsid w:val="00A7435E"/>
    <w:rsid w:val="00A74CDB"/>
    <w:rsid w:val="00A77453"/>
    <w:rsid w:val="00A80D21"/>
    <w:rsid w:val="00A83AB7"/>
    <w:rsid w:val="00A85D88"/>
    <w:rsid w:val="00A8641E"/>
    <w:rsid w:val="00A86B64"/>
    <w:rsid w:val="00A9025B"/>
    <w:rsid w:val="00A90320"/>
    <w:rsid w:val="00A94151"/>
    <w:rsid w:val="00AA1414"/>
    <w:rsid w:val="00AA3E42"/>
    <w:rsid w:val="00AA5AD6"/>
    <w:rsid w:val="00AA5B76"/>
    <w:rsid w:val="00AA5F76"/>
    <w:rsid w:val="00AA6996"/>
    <w:rsid w:val="00AA6C36"/>
    <w:rsid w:val="00AB49F6"/>
    <w:rsid w:val="00AB5F88"/>
    <w:rsid w:val="00AB7EDC"/>
    <w:rsid w:val="00AC2384"/>
    <w:rsid w:val="00AC33AD"/>
    <w:rsid w:val="00AC4E80"/>
    <w:rsid w:val="00AC5369"/>
    <w:rsid w:val="00AC779C"/>
    <w:rsid w:val="00AD13C1"/>
    <w:rsid w:val="00AD5AD4"/>
    <w:rsid w:val="00AE002F"/>
    <w:rsid w:val="00AE7850"/>
    <w:rsid w:val="00AF1724"/>
    <w:rsid w:val="00AF569D"/>
    <w:rsid w:val="00AF69FB"/>
    <w:rsid w:val="00B060E9"/>
    <w:rsid w:val="00B06ACC"/>
    <w:rsid w:val="00B07AD6"/>
    <w:rsid w:val="00B10B9E"/>
    <w:rsid w:val="00B124B0"/>
    <w:rsid w:val="00B125DC"/>
    <w:rsid w:val="00B139E9"/>
    <w:rsid w:val="00B168F6"/>
    <w:rsid w:val="00B16B26"/>
    <w:rsid w:val="00B228FD"/>
    <w:rsid w:val="00B26E71"/>
    <w:rsid w:val="00B306CD"/>
    <w:rsid w:val="00B31745"/>
    <w:rsid w:val="00B366A0"/>
    <w:rsid w:val="00B455DD"/>
    <w:rsid w:val="00B46DF7"/>
    <w:rsid w:val="00B473A6"/>
    <w:rsid w:val="00B51493"/>
    <w:rsid w:val="00B5203A"/>
    <w:rsid w:val="00B53D7F"/>
    <w:rsid w:val="00B57BE1"/>
    <w:rsid w:val="00B64099"/>
    <w:rsid w:val="00B6723A"/>
    <w:rsid w:val="00B67779"/>
    <w:rsid w:val="00B726D4"/>
    <w:rsid w:val="00B746A8"/>
    <w:rsid w:val="00B803AC"/>
    <w:rsid w:val="00B81AA8"/>
    <w:rsid w:val="00B827A9"/>
    <w:rsid w:val="00B833B6"/>
    <w:rsid w:val="00B84C47"/>
    <w:rsid w:val="00B92BA0"/>
    <w:rsid w:val="00B9405E"/>
    <w:rsid w:val="00BA163B"/>
    <w:rsid w:val="00BA26D7"/>
    <w:rsid w:val="00BA3DFE"/>
    <w:rsid w:val="00BA4F53"/>
    <w:rsid w:val="00BA52CE"/>
    <w:rsid w:val="00BB1485"/>
    <w:rsid w:val="00BB3AEC"/>
    <w:rsid w:val="00BB7BDC"/>
    <w:rsid w:val="00BC033D"/>
    <w:rsid w:val="00BC28D1"/>
    <w:rsid w:val="00BC28D2"/>
    <w:rsid w:val="00BC2A1F"/>
    <w:rsid w:val="00BC7262"/>
    <w:rsid w:val="00BD6533"/>
    <w:rsid w:val="00BD7017"/>
    <w:rsid w:val="00BF2D76"/>
    <w:rsid w:val="00BF3D91"/>
    <w:rsid w:val="00BF6041"/>
    <w:rsid w:val="00C03EBD"/>
    <w:rsid w:val="00C046EB"/>
    <w:rsid w:val="00C04864"/>
    <w:rsid w:val="00C0490C"/>
    <w:rsid w:val="00C05B4C"/>
    <w:rsid w:val="00C12706"/>
    <w:rsid w:val="00C13692"/>
    <w:rsid w:val="00C1549E"/>
    <w:rsid w:val="00C234A3"/>
    <w:rsid w:val="00C23C20"/>
    <w:rsid w:val="00C259B9"/>
    <w:rsid w:val="00C30F73"/>
    <w:rsid w:val="00C328B5"/>
    <w:rsid w:val="00C338FB"/>
    <w:rsid w:val="00C34C9B"/>
    <w:rsid w:val="00C34DD3"/>
    <w:rsid w:val="00C355BA"/>
    <w:rsid w:val="00C3746A"/>
    <w:rsid w:val="00C41AE7"/>
    <w:rsid w:val="00C443A9"/>
    <w:rsid w:val="00C50EB0"/>
    <w:rsid w:val="00C5213F"/>
    <w:rsid w:val="00C57F20"/>
    <w:rsid w:val="00C64CDE"/>
    <w:rsid w:val="00C65989"/>
    <w:rsid w:val="00C66F31"/>
    <w:rsid w:val="00C711BF"/>
    <w:rsid w:val="00C76A2C"/>
    <w:rsid w:val="00C802FC"/>
    <w:rsid w:val="00C92AD3"/>
    <w:rsid w:val="00C94E99"/>
    <w:rsid w:val="00C95E46"/>
    <w:rsid w:val="00C9657C"/>
    <w:rsid w:val="00CA20C5"/>
    <w:rsid w:val="00CA2AA4"/>
    <w:rsid w:val="00CA7D03"/>
    <w:rsid w:val="00CB2764"/>
    <w:rsid w:val="00CB2A55"/>
    <w:rsid w:val="00CB2D68"/>
    <w:rsid w:val="00CC3289"/>
    <w:rsid w:val="00CC71E5"/>
    <w:rsid w:val="00CD099F"/>
    <w:rsid w:val="00CD433C"/>
    <w:rsid w:val="00CE010F"/>
    <w:rsid w:val="00CE0DDF"/>
    <w:rsid w:val="00CE2843"/>
    <w:rsid w:val="00CE63E2"/>
    <w:rsid w:val="00CF2B90"/>
    <w:rsid w:val="00CF5167"/>
    <w:rsid w:val="00CF5AC8"/>
    <w:rsid w:val="00CF6C2C"/>
    <w:rsid w:val="00D00A4E"/>
    <w:rsid w:val="00D01A74"/>
    <w:rsid w:val="00D16D71"/>
    <w:rsid w:val="00D17F8C"/>
    <w:rsid w:val="00D2062A"/>
    <w:rsid w:val="00D2273B"/>
    <w:rsid w:val="00D22E6A"/>
    <w:rsid w:val="00D23539"/>
    <w:rsid w:val="00D246E2"/>
    <w:rsid w:val="00D24FB3"/>
    <w:rsid w:val="00D27FD0"/>
    <w:rsid w:val="00D31E8B"/>
    <w:rsid w:val="00D34B4B"/>
    <w:rsid w:val="00D4464A"/>
    <w:rsid w:val="00D45657"/>
    <w:rsid w:val="00D47AC3"/>
    <w:rsid w:val="00D47DAE"/>
    <w:rsid w:val="00D57FF0"/>
    <w:rsid w:val="00D604FB"/>
    <w:rsid w:val="00D63A7E"/>
    <w:rsid w:val="00D6480F"/>
    <w:rsid w:val="00D64E9E"/>
    <w:rsid w:val="00D65F4B"/>
    <w:rsid w:val="00D705CA"/>
    <w:rsid w:val="00D735FE"/>
    <w:rsid w:val="00D73D8B"/>
    <w:rsid w:val="00D753B6"/>
    <w:rsid w:val="00D75FB1"/>
    <w:rsid w:val="00D77054"/>
    <w:rsid w:val="00D772FC"/>
    <w:rsid w:val="00D779FB"/>
    <w:rsid w:val="00D80FEE"/>
    <w:rsid w:val="00D83EE6"/>
    <w:rsid w:val="00D90AC3"/>
    <w:rsid w:val="00D92B13"/>
    <w:rsid w:val="00D9768B"/>
    <w:rsid w:val="00D97FAD"/>
    <w:rsid w:val="00DA057E"/>
    <w:rsid w:val="00DA17A2"/>
    <w:rsid w:val="00DA224B"/>
    <w:rsid w:val="00DA2E5E"/>
    <w:rsid w:val="00DA3038"/>
    <w:rsid w:val="00DA68B9"/>
    <w:rsid w:val="00DB2495"/>
    <w:rsid w:val="00DB4DE1"/>
    <w:rsid w:val="00DB5DB7"/>
    <w:rsid w:val="00DB7C6C"/>
    <w:rsid w:val="00DC40D0"/>
    <w:rsid w:val="00DC5FE8"/>
    <w:rsid w:val="00DC65F1"/>
    <w:rsid w:val="00DD1410"/>
    <w:rsid w:val="00DE1BAA"/>
    <w:rsid w:val="00DE251D"/>
    <w:rsid w:val="00DE41EC"/>
    <w:rsid w:val="00DE555F"/>
    <w:rsid w:val="00DF0606"/>
    <w:rsid w:val="00DF0D3F"/>
    <w:rsid w:val="00DF773F"/>
    <w:rsid w:val="00E00B97"/>
    <w:rsid w:val="00E02A0C"/>
    <w:rsid w:val="00E02E51"/>
    <w:rsid w:val="00E05166"/>
    <w:rsid w:val="00E06CD7"/>
    <w:rsid w:val="00E1630A"/>
    <w:rsid w:val="00E167CA"/>
    <w:rsid w:val="00E16E6D"/>
    <w:rsid w:val="00E17A98"/>
    <w:rsid w:val="00E20E7F"/>
    <w:rsid w:val="00E232F9"/>
    <w:rsid w:val="00E30C0E"/>
    <w:rsid w:val="00E321E5"/>
    <w:rsid w:val="00E354AE"/>
    <w:rsid w:val="00E35B85"/>
    <w:rsid w:val="00E41F27"/>
    <w:rsid w:val="00E44A84"/>
    <w:rsid w:val="00E45792"/>
    <w:rsid w:val="00E51275"/>
    <w:rsid w:val="00E57305"/>
    <w:rsid w:val="00E615A9"/>
    <w:rsid w:val="00E650C7"/>
    <w:rsid w:val="00E65E03"/>
    <w:rsid w:val="00E70BD2"/>
    <w:rsid w:val="00E73A28"/>
    <w:rsid w:val="00E75A82"/>
    <w:rsid w:val="00E75E7F"/>
    <w:rsid w:val="00E7626E"/>
    <w:rsid w:val="00E87CAD"/>
    <w:rsid w:val="00E90765"/>
    <w:rsid w:val="00E908B4"/>
    <w:rsid w:val="00E92583"/>
    <w:rsid w:val="00E93BC1"/>
    <w:rsid w:val="00E97DF7"/>
    <w:rsid w:val="00EB0E06"/>
    <w:rsid w:val="00EB26B4"/>
    <w:rsid w:val="00EB4FC2"/>
    <w:rsid w:val="00EC3CAD"/>
    <w:rsid w:val="00EC433F"/>
    <w:rsid w:val="00ED24C2"/>
    <w:rsid w:val="00ED2F80"/>
    <w:rsid w:val="00EE43E8"/>
    <w:rsid w:val="00EE4683"/>
    <w:rsid w:val="00EE6423"/>
    <w:rsid w:val="00EF0FD9"/>
    <w:rsid w:val="00EF182B"/>
    <w:rsid w:val="00EF761F"/>
    <w:rsid w:val="00F02E74"/>
    <w:rsid w:val="00F05A9C"/>
    <w:rsid w:val="00F110E8"/>
    <w:rsid w:val="00F13A0C"/>
    <w:rsid w:val="00F202F7"/>
    <w:rsid w:val="00F21BE5"/>
    <w:rsid w:val="00F21D23"/>
    <w:rsid w:val="00F23E61"/>
    <w:rsid w:val="00F24688"/>
    <w:rsid w:val="00F33CC1"/>
    <w:rsid w:val="00F41E7C"/>
    <w:rsid w:val="00F43C53"/>
    <w:rsid w:val="00F506B7"/>
    <w:rsid w:val="00F54E07"/>
    <w:rsid w:val="00F55162"/>
    <w:rsid w:val="00F558C6"/>
    <w:rsid w:val="00F617F1"/>
    <w:rsid w:val="00F656D7"/>
    <w:rsid w:val="00F70E29"/>
    <w:rsid w:val="00F71383"/>
    <w:rsid w:val="00F81CCE"/>
    <w:rsid w:val="00F84624"/>
    <w:rsid w:val="00F85B58"/>
    <w:rsid w:val="00F86636"/>
    <w:rsid w:val="00F8776C"/>
    <w:rsid w:val="00F926F1"/>
    <w:rsid w:val="00F97C65"/>
    <w:rsid w:val="00FA197E"/>
    <w:rsid w:val="00FA4953"/>
    <w:rsid w:val="00FA5587"/>
    <w:rsid w:val="00FB03BA"/>
    <w:rsid w:val="00FB091D"/>
    <w:rsid w:val="00FB1654"/>
    <w:rsid w:val="00FB2235"/>
    <w:rsid w:val="00FC6E92"/>
    <w:rsid w:val="00FD038F"/>
    <w:rsid w:val="00FD1F3D"/>
    <w:rsid w:val="00FD2B0D"/>
    <w:rsid w:val="00FD346A"/>
    <w:rsid w:val="00FD4FC1"/>
    <w:rsid w:val="00FE09F8"/>
    <w:rsid w:val="00FE1C08"/>
    <w:rsid w:val="00FF0221"/>
    <w:rsid w:val="00FF0928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33ABE3"/>
  <w15:docId w15:val="{E693B4F2-CFDD-4455-90FE-2A414841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00D"/>
  </w:style>
  <w:style w:type="paragraph" w:styleId="Nagwek1">
    <w:name w:val="heading 1"/>
    <w:basedOn w:val="Normalny"/>
    <w:next w:val="Normalny"/>
    <w:qFormat/>
    <w:rsid w:val="000D600D"/>
    <w:pPr>
      <w:keepNext/>
      <w:spacing w:before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97C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D60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600D"/>
  </w:style>
  <w:style w:type="paragraph" w:styleId="Tekstpodstawowy2">
    <w:name w:val="Body Text 2"/>
    <w:basedOn w:val="Normalny"/>
    <w:rsid w:val="00697CB7"/>
    <w:pPr>
      <w:jc w:val="both"/>
    </w:pPr>
    <w:rPr>
      <w:rFonts w:ascii="PL Bangkok" w:hAnsi="PL Bangkok"/>
      <w:b/>
      <w:sz w:val="24"/>
    </w:rPr>
  </w:style>
  <w:style w:type="paragraph" w:styleId="Tekstpodstawowy3">
    <w:name w:val="Body Text 3"/>
    <w:basedOn w:val="Normalny"/>
    <w:rsid w:val="00697CB7"/>
    <w:pPr>
      <w:jc w:val="both"/>
    </w:pPr>
    <w:rPr>
      <w:rFonts w:ascii="Arial" w:hAnsi="Arial" w:cs="Arial"/>
      <w:szCs w:val="24"/>
    </w:rPr>
  </w:style>
  <w:style w:type="paragraph" w:styleId="Nagwek">
    <w:name w:val="header"/>
    <w:basedOn w:val="Normalny"/>
    <w:rsid w:val="00697CB7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ytu">
    <w:name w:val="Title"/>
    <w:basedOn w:val="Normalny"/>
    <w:qFormat/>
    <w:rsid w:val="00697CB7"/>
    <w:pPr>
      <w:jc w:val="center"/>
    </w:pPr>
    <w:rPr>
      <w:rFonts w:ascii="Arial" w:hAnsi="Arial"/>
      <w:b/>
      <w:sz w:val="28"/>
      <w:szCs w:val="24"/>
    </w:rPr>
  </w:style>
  <w:style w:type="character" w:styleId="Pogrubienie">
    <w:name w:val="Strong"/>
    <w:qFormat/>
    <w:rsid w:val="00220091"/>
    <w:rPr>
      <w:b/>
      <w:bCs/>
    </w:rPr>
  </w:style>
  <w:style w:type="paragraph" w:styleId="Tekstpodstawowy">
    <w:name w:val="Body Text"/>
    <w:basedOn w:val="Normalny"/>
    <w:rsid w:val="00485148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525584"/>
    <w:pPr>
      <w:spacing w:after="120" w:line="480" w:lineRule="auto"/>
      <w:ind w:left="283"/>
    </w:pPr>
    <w:rPr>
      <w:sz w:val="24"/>
      <w:szCs w:val="24"/>
    </w:rPr>
  </w:style>
  <w:style w:type="character" w:styleId="Odwoaniedokomentarza">
    <w:name w:val="annotation reference"/>
    <w:uiPriority w:val="99"/>
    <w:rsid w:val="00FD3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D346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346A"/>
  </w:style>
  <w:style w:type="paragraph" w:styleId="Tematkomentarza">
    <w:name w:val="annotation subject"/>
    <w:basedOn w:val="Tekstkomentarza"/>
    <w:next w:val="Tekstkomentarza"/>
    <w:link w:val="TematkomentarzaZnak"/>
    <w:rsid w:val="00FD346A"/>
    <w:rPr>
      <w:b/>
      <w:bCs/>
    </w:rPr>
  </w:style>
  <w:style w:type="character" w:customStyle="1" w:styleId="TematkomentarzaZnak">
    <w:name w:val="Temat komentarza Znak"/>
    <w:link w:val="Tematkomentarza"/>
    <w:rsid w:val="00FD346A"/>
    <w:rPr>
      <w:b/>
      <w:bCs/>
    </w:rPr>
  </w:style>
  <w:style w:type="paragraph" w:styleId="Tekstdymka">
    <w:name w:val="Balloon Text"/>
    <w:basedOn w:val="Normalny"/>
    <w:link w:val="TekstdymkaZnak"/>
    <w:rsid w:val="00FD34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34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5DB9"/>
    <w:pPr>
      <w:ind w:left="708"/>
    </w:pPr>
  </w:style>
  <w:style w:type="character" w:customStyle="1" w:styleId="Tekstpodstawowywcity2Znak">
    <w:name w:val="Tekst podstawowy wcięty 2 Znak"/>
    <w:link w:val="Tekstpodstawowywcity2"/>
    <w:uiPriority w:val="99"/>
    <w:rsid w:val="005C7C6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236DB"/>
  </w:style>
  <w:style w:type="character" w:styleId="Hipercze">
    <w:name w:val="Hyperlink"/>
    <w:semiHidden/>
    <w:unhideWhenUsed/>
    <w:rsid w:val="003D62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62E1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Default">
    <w:name w:val="Default"/>
    <w:rsid w:val="00757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E7371"/>
  </w:style>
  <w:style w:type="paragraph" w:styleId="Tekstprzypisukocowego">
    <w:name w:val="endnote text"/>
    <w:basedOn w:val="Normalny"/>
    <w:link w:val="TekstprzypisukocowegoZnak"/>
    <w:semiHidden/>
    <w:unhideWhenUsed/>
    <w:rsid w:val="00DA17A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17A2"/>
  </w:style>
  <w:style w:type="character" w:styleId="Odwoanieprzypisukocowego">
    <w:name w:val="endnote reference"/>
    <w:basedOn w:val="Domylnaczcionkaakapitu"/>
    <w:semiHidden/>
    <w:unhideWhenUsed/>
    <w:rsid w:val="00DA1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5AEE7-EEB5-47F5-BCE1-19D89FB30E3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9EF8BBD-B909-4DA4-B0F5-4F5EB4A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1552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ROiSO-</vt:lpstr>
    </vt:vector>
  </TitlesOfParts>
  <Company>UG Kobierzyce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ROiSO-</dc:title>
  <dc:subject/>
  <dc:creator>Magdalena Marszałek</dc:creator>
  <cp:keywords/>
  <cp:lastModifiedBy>Monika Tuleja-Trzóśło</cp:lastModifiedBy>
  <cp:revision>7</cp:revision>
  <cp:lastPrinted>2023-05-31T08:29:00Z</cp:lastPrinted>
  <dcterms:created xsi:type="dcterms:W3CDTF">2023-05-16T11:55:00Z</dcterms:created>
  <dcterms:modified xsi:type="dcterms:W3CDTF">2023-05-31T10:37:00Z</dcterms:modified>
</cp:coreProperties>
</file>