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72BE" w14:textId="77777777" w:rsidR="00621DFF" w:rsidRPr="0001407A" w:rsidRDefault="00621DFF" w:rsidP="001E421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jasna1"/>
        <w:tblW w:w="10065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2806"/>
        <w:gridCol w:w="7259"/>
      </w:tblGrid>
      <w:tr w:rsidR="00621DFF" w:rsidRPr="0001407A" w14:paraId="63A68F29" w14:textId="77777777" w:rsidTr="00CC68BA">
        <w:trPr>
          <w:trHeight w:val="992"/>
        </w:trPr>
        <w:tc>
          <w:tcPr>
            <w:tcW w:w="10065" w:type="dxa"/>
            <w:gridSpan w:val="2"/>
            <w:shd w:val="clear" w:color="auto" w:fill="002060"/>
            <w:vAlign w:val="center"/>
          </w:tcPr>
          <w:p w14:paraId="65C22231" w14:textId="6CE4DE06" w:rsidR="00621DFF" w:rsidRPr="0001407A" w:rsidRDefault="00621DFF" w:rsidP="001E42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07A">
              <w:rPr>
                <w:rFonts w:ascii="Times New Roman" w:eastAsia="Times New Roman" w:hAnsi="Times New Roman" w:cs="Times New Roman"/>
                <w:b/>
              </w:rPr>
              <w:t>Karta przedsięwzięcia rewitalizacyjnego</w:t>
            </w:r>
            <w:r w:rsidRPr="0001407A">
              <w:rPr>
                <w:rFonts w:ascii="Times New Roman" w:eastAsia="Times New Roman" w:hAnsi="Times New Roman" w:cs="Times New Roman"/>
                <w:b/>
              </w:rPr>
              <w:br/>
              <w:t xml:space="preserve"> Gminnego Program</w:t>
            </w:r>
            <w:r w:rsidR="009420E7">
              <w:rPr>
                <w:rFonts w:ascii="Times New Roman" w:eastAsia="Times New Roman" w:hAnsi="Times New Roman" w:cs="Times New Roman"/>
                <w:b/>
              </w:rPr>
              <w:t>u</w:t>
            </w:r>
            <w:r w:rsidRPr="0001407A">
              <w:rPr>
                <w:rFonts w:ascii="Times New Roman" w:eastAsia="Times New Roman" w:hAnsi="Times New Roman" w:cs="Times New Roman"/>
                <w:b/>
              </w:rPr>
              <w:t xml:space="preserve"> Rewitalizacji </w:t>
            </w:r>
            <w:r w:rsidR="003E340B" w:rsidRPr="0001407A">
              <w:rPr>
                <w:rFonts w:ascii="Times New Roman" w:eastAsia="Times New Roman" w:hAnsi="Times New Roman" w:cs="Times New Roman"/>
                <w:b/>
              </w:rPr>
              <w:t>w Gminie Kobierzyce</w:t>
            </w:r>
          </w:p>
        </w:tc>
      </w:tr>
      <w:tr w:rsidR="00621DFF" w:rsidRPr="0001407A" w14:paraId="48B4CF55" w14:textId="77777777" w:rsidTr="00CC68BA">
        <w:trPr>
          <w:trHeight w:val="775"/>
        </w:trPr>
        <w:tc>
          <w:tcPr>
            <w:tcW w:w="2806" w:type="dxa"/>
            <w:vAlign w:val="center"/>
          </w:tcPr>
          <w:p w14:paraId="07CEFE2D" w14:textId="77777777" w:rsidR="00621DFF" w:rsidRPr="0001407A" w:rsidRDefault="00621DFF" w:rsidP="001E421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1407A">
              <w:rPr>
                <w:rFonts w:ascii="Times New Roman" w:eastAsia="Times New Roman" w:hAnsi="Times New Roman" w:cs="Times New Roman"/>
              </w:rPr>
              <w:t>Nazwa przedsięwzięcia</w:t>
            </w:r>
          </w:p>
        </w:tc>
        <w:tc>
          <w:tcPr>
            <w:tcW w:w="7259" w:type="dxa"/>
            <w:vAlign w:val="center"/>
          </w:tcPr>
          <w:p w14:paraId="2AF9B581" w14:textId="11209A91" w:rsidR="00621DFF" w:rsidRPr="0001407A" w:rsidRDefault="00621DFF" w:rsidP="000E2BF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21DFF" w:rsidRPr="0001407A" w14:paraId="0DC06E1A" w14:textId="77777777" w:rsidTr="00CC68BA">
        <w:trPr>
          <w:trHeight w:val="1233"/>
        </w:trPr>
        <w:tc>
          <w:tcPr>
            <w:tcW w:w="2806" w:type="dxa"/>
            <w:vAlign w:val="center"/>
          </w:tcPr>
          <w:p w14:paraId="5B82D5EE" w14:textId="5135B48B" w:rsidR="00621DFF" w:rsidRPr="0001407A" w:rsidRDefault="00621DFF" w:rsidP="001E421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1407A">
              <w:rPr>
                <w:rFonts w:ascii="Times New Roman" w:eastAsia="Times New Roman" w:hAnsi="Times New Roman" w:cs="Times New Roman"/>
              </w:rPr>
              <w:t>Inicjator i pozostałe podmioty uczestniczące w realizacji przedsięwzięcia (nazwa, dane kontaktowe: adres email, telefon)</w:t>
            </w:r>
            <w:r w:rsidR="00F55AC0" w:rsidRPr="0001407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259" w:type="dxa"/>
            <w:vAlign w:val="center"/>
          </w:tcPr>
          <w:p w14:paraId="00AD2711" w14:textId="134E4427" w:rsidR="00621DFF" w:rsidRPr="0001407A" w:rsidRDefault="00621DFF" w:rsidP="001E4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1DFF" w:rsidRPr="0001407A" w14:paraId="23821372" w14:textId="77777777" w:rsidTr="00CC68BA">
        <w:trPr>
          <w:trHeight w:val="359"/>
        </w:trPr>
        <w:tc>
          <w:tcPr>
            <w:tcW w:w="2806" w:type="dxa"/>
            <w:vAlign w:val="center"/>
          </w:tcPr>
          <w:p w14:paraId="2A4C9465" w14:textId="77777777" w:rsidR="00621DFF" w:rsidRPr="0001407A" w:rsidRDefault="00621DFF" w:rsidP="001E421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1407A">
              <w:rPr>
                <w:rFonts w:ascii="Times New Roman" w:eastAsia="Times New Roman" w:hAnsi="Times New Roman" w:cs="Times New Roman"/>
              </w:rPr>
              <w:t>Lokalizacja przedsięwzięcia</w:t>
            </w:r>
          </w:p>
        </w:tc>
        <w:tc>
          <w:tcPr>
            <w:tcW w:w="7259" w:type="dxa"/>
            <w:vAlign w:val="center"/>
          </w:tcPr>
          <w:p w14:paraId="1E573ACA" w14:textId="77777777" w:rsidR="00621DFF" w:rsidRDefault="00621DFF" w:rsidP="00923C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14:paraId="6F68D361" w14:textId="2AD662DA" w:rsidR="0095331A" w:rsidRPr="0001407A" w:rsidRDefault="0095331A" w:rsidP="00923C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672175" w:rsidRPr="0001407A" w14:paraId="77AE207D" w14:textId="77777777" w:rsidTr="00CC68BA">
        <w:trPr>
          <w:trHeight w:val="1111"/>
        </w:trPr>
        <w:tc>
          <w:tcPr>
            <w:tcW w:w="2806" w:type="dxa"/>
            <w:vAlign w:val="center"/>
          </w:tcPr>
          <w:p w14:paraId="1ACDC54C" w14:textId="70AF1770" w:rsidR="00672175" w:rsidRPr="0001407A" w:rsidRDefault="00672175" w:rsidP="0038712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1407A">
              <w:rPr>
                <w:rFonts w:ascii="Times New Roman" w:eastAsia="Times New Roman" w:hAnsi="Times New Roman" w:cs="Times New Roman"/>
              </w:rPr>
              <w:t xml:space="preserve">Cel przedsięwzięcia </w:t>
            </w:r>
          </w:p>
        </w:tc>
        <w:tc>
          <w:tcPr>
            <w:tcW w:w="7259" w:type="dxa"/>
            <w:vAlign w:val="center"/>
          </w:tcPr>
          <w:p w14:paraId="24487D83" w14:textId="77777777" w:rsidR="00672175" w:rsidRPr="005D7EDB" w:rsidRDefault="00672175" w:rsidP="00387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14:paraId="0948A533" w14:textId="77777777" w:rsidR="003D1E8D" w:rsidRPr="005D7EDB" w:rsidRDefault="003D1E8D" w:rsidP="00387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14:paraId="006679FE" w14:textId="77777777" w:rsidR="003D1E8D" w:rsidRPr="005D7EDB" w:rsidRDefault="003D1E8D" w:rsidP="00387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14:paraId="6316AB15" w14:textId="6F7079B2" w:rsidR="003D1E8D" w:rsidRPr="00CC68BA" w:rsidRDefault="00C20286" w:rsidP="00387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CC68BA">
              <w:rPr>
                <w:rFonts w:ascii="Times New Roman" w:hAnsi="Times New Roman" w:cs="Times New Roman"/>
                <w:i/>
                <w:iCs/>
                <w:color w:val="4F81BD" w:themeColor="accent1"/>
                <w:sz w:val="18"/>
                <w:szCs w:val="18"/>
              </w:rPr>
              <w:t xml:space="preserve">(należy wskazać </w:t>
            </w:r>
            <w:r w:rsidR="00CC68BA" w:rsidRPr="00CC68BA">
              <w:rPr>
                <w:rFonts w:ascii="Times New Roman" w:hAnsi="Times New Roman" w:cs="Times New Roman"/>
                <w:i/>
                <w:iCs/>
                <w:color w:val="4F81BD" w:themeColor="accent1"/>
                <w:sz w:val="18"/>
                <w:szCs w:val="18"/>
              </w:rPr>
              <w:t xml:space="preserve">co najmniej jeden cel rewitalizacji określony w pkt </w:t>
            </w:r>
            <w:r w:rsidR="008E40F9">
              <w:rPr>
                <w:rFonts w:ascii="Times New Roman" w:hAnsi="Times New Roman" w:cs="Times New Roman"/>
                <w:i/>
                <w:iCs/>
                <w:color w:val="4F81BD" w:themeColor="accent1"/>
                <w:sz w:val="18"/>
                <w:szCs w:val="18"/>
              </w:rPr>
              <w:t>2</w:t>
            </w:r>
            <w:r w:rsidR="00CC68BA" w:rsidRPr="00CC68BA">
              <w:rPr>
                <w:rFonts w:ascii="Times New Roman" w:hAnsi="Times New Roman" w:cs="Times New Roman"/>
                <w:i/>
                <w:iCs/>
                <w:color w:val="4F81BD" w:themeColor="accent1"/>
                <w:sz w:val="18"/>
                <w:szCs w:val="18"/>
              </w:rPr>
              <w:t xml:space="preserve"> lit. b zasad naboru przedsięwzięć rewitalizacyjnych </w:t>
            </w:r>
            <w:r w:rsidRPr="00CC68BA">
              <w:rPr>
                <w:rFonts w:ascii="Times New Roman" w:hAnsi="Times New Roman" w:cs="Times New Roman"/>
                <w:i/>
                <w:iCs/>
                <w:color w:val="4F81BD" w:themeColor="accent1"/>
                <w:sz w:val="18"/>
                <w:szCs w:val="18"/>
              </w:rPr>
              <w:t>)</w:t>
            </w:r>
          </w:p>
        </w:tc>
      </w:tr>
      <w:tr w:rsidR="00621DFF" w:rsidRPr="0001407A" w14:paraId="1B99F662" w14:textId="77777777" w:rsidTr="00CC68BA">
        <w:trPr>
          <w:trHeight w:val="1111"/>
        </w:trPr>
        <w:tc>
          <w:tcPr>
            <w:tcW w:w="2806" w:type="dxa"/>
            <w:vAlign w:val="center"/>
          </w:tcPr>
          <w:p w14:paraId="5030C2C5" w14:textId="77777777" w:rsidR="00621DFF" w:rsidRPr="0001407A" w:rsidRDefault="00621DFF" w:rsidP="0038712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1407A">
              <w:rPr>
                <w:rFonts w:ascii="Times New Roman" w:eastAsia="Times New Roman" w:hAnsi="Times New Roman" w:cs="Times New Roman"/>
              </w:rPr>
              <w:t>Opis przedsięwzięcia</w:t>
            </w:r>
          </w:p>
        </w:tc>
        <w:tc>
          <w:tcPr>
            <w:tcW w:w="7259" w:type="dxa"/>
            <w:vAlign w:val="center"/>
          </w:tcPr>
          <w:p w14:paraId="79ACEEE8" w14:textId="77777777" w:rsidR="00621DFF" w:rsidRPr="0001407A" w:rsidRDefault="00621DFF" w:rsidP="00387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01407A">
              <w:rPr>
                <w:rFonts w:ascii="Times New Roman" w:eastAsia="Times New Roman" w:hAnsi="Times New Roman" w:cs="Times New Roman"/>
                <w:u w:val="single"/>
              </w:rPr>
              <w:t>Problemy obszaru rewitalizacji, które rozwiązuje przedsięwzięcie:</w:t>
            </w:r>
          </w:p>
          <w:p w14:paraId="66C8D22C" w14:textId="1935F870" w:rsidR="003B0094" w:rsidRPr="0001407A" w:rsidRDefault="003B0094" w:rsidP="003B0094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6C16DB5B" w14:textId="77777777" w:rsidR="00516701" w:rsidRPr="0001407A" w:rsidRDefault="00516701" w:rsidP="00672175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00DF690C" w14:textId="77777777" w:rsidR="0038051F" w:rsidRPr="0001407A" w:rsidRDefault="0038051F" w:rsidP="00672175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57915760" w14:textId="5BD7AE1D" w:rsidR="00621DFF" w:rsidRDefault="00621DFF" w:rsidP="00387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01407A">
              <w:rPr>
                <w:rFonts w:ascii="Times New Roman" w:eastAsia="Times New Roman" w:hAnsi="Times New Roman" w:cs="Times New Roman"/>
                <w:u w:val="single"/>
              </w:rPr>
              <w:t>Zakres realizowanych zadań</w:t>
            </w:r>
            <w:r w:rsidR="00CC68BA">
              <w:rPr>
                <w:rFonts w:ascii="Times New Roman" w:eastAsia="Times New Roman" w:hAnsi="Times New Roman" w:cs="Times New Roman"/>
                <w:u w:val="single"/>
              </w:rPr>
              <w:t xml:space="preserve"> (max. 500 znaków)</w:t>
            </w:r>
            <w:r w:rsidRPr="0001407A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10551C00" w14:textId="77777777" w:rsidR="00CC68BA" w:rsidRPr="0001407A" w:rsidRDefault="00CC68BA" w:rsidP="00387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56B3C08C" w14:textId="4688A94B" w:rsidR="00603C26" w:rsidRPr="0001407A" w:rsidRDefault="00603C26" w:rsidP="0038051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35A8904" w14:textId="77777777" w:rsidR="0038051F" w:rsidRPr="0001407A" w:rsidRDefault="0038051F" w:rsidP="0038051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FF315D9" w14:textId="1E5B90A6" w:rsidR="00D976C5" w:rsidRPr="0001407A" w:rsidRDefault="00D976C5" w:rsidP="00672175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21DFF" w:rsidRPr="0001407A" w14:paraId="2854A022" w14:textId="77777777" w:rsidTr="00CC68BA">
        <w:trPr>
          <w:trHeight w:val="741"/>
        </w:trPr>
        <w:tc>
          <w:tcPr>
            <w:tcW w:w="2806" w:type="dxa"/>
            <w:vAlign w:val="center"/>
          </w:tcPr>
          <w:p w14:paraId="5486CC3C" w14:textId="77777777" w:rsidR="00621DFF" w:rsidRPr="0001407A" w:rsidRDefault="00621DFF" w:rsidP="001E421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1407A">
              <w:rPr>
                <w:rFonts w:ascii="Times New Roman" w:eastAsia="Times New Roman" w:hAnsi="Times New Roman" w:cs="Times New Roman"/>
              </w:rPr>
              <w:t>Prognozowane rezultaty wraz ze sposobem ich oceny w odniesieniu do celów rewitalizacji</w:t>
            </w:r>
          </w:p>
        </w:tc>
        <w:tc>
          <w:tcPr>
            <w:tcW w:w="7259" w:type="dxa"/>
            <w:vAlign w:val="center"/>
          </w:tcPr>
          <w:p w14:paraId="71CF4CDA" w14:textId="0E394BE9" w:rsidR="00E24904" w:rsidRPr="0001407A" w:rsidRDefault="00E24904" w:rsidP="0038051F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</w:pPr>
            <w:r w:rsidRPr="0001407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Wskaźniki produktu</w:t>
            </w:r>
            <w:r w:rsidR="00A6024C" w:rsidRPr="0001407A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  <w:p w14:paraId="779BC1F9" w14:textId="77777777" w:rsidR="0038051F" w:rsidRPr="0001407A" w:rsidRDefault="0038051F" w:rsidP="0038051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7C52AD6A" w14:textId="77777777" w:rsidR="00E24904" w:rsidRPr="0001407A" w:rsidRDefault="00E24904" w:rsidP="0020307D">
            <w:pPr>
              <w:spacing w:after="0"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14:paraId="2D4F0AFD" w14:textId="5F637E6B" w:rsidR="00E24904" w:rsidRPr="0001407A" w:rsidRDefault="00E24904" w:rsidP="00CD356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1407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Wskaźniki rezultatu</w:t>
            </w:r>
            <w:r w:rsidR="005F1D8E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²</w:t>
            </w:r>
          </w:p>
          <w:p w14:paraId="1D774CA1" w14:textId="2D6D5981" w:rsidR="009110E2" w:rsidRPr="0001407A" w:rsidRDefault="009110E2" w:rsidP="00CD3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E31F456" w14:textId="77777777" w:rsidR="009110E2" w:rsidRPr="009420E7" w:rsidRDefault="009110E2" w:rsidP="001E4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C1CCF96" w14:textId="77777777" w:rsidR="00621DFF" w:rsidRPr="005D7EDB" w:rsidRDefault="00621DFF" w:rsidP="001E4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420E7">
              <w:rPr>
                <w:rFonts w:ascii="Times New Roman" w:eastAsia="Times New Roman" w:hAnsi="Times New Roman" w:cs="Times New Roman"/>
                <w:i/>
                <w:color w:val="4F81BD" w:themeColor="accent1"/>
                <w:sz w:val="18"/>
                <w:szCs w:val="18"/>
              </w:rPr>
              <w:t>(należy wskazać nazwę oraz wartość zarówno wskaźnika produktu, jak i rezultatu)</w:t>
            </w:r>
            <w:r w:rsidRPr="005D7EDB">
              <w:rPr>
                <w:rFonts w:ascii="Times New Roman" w:eastAsia="Times New Roman" w:hAnsi="Times New Roman" w:cs="Times New Roman"/>
                <w:iCs/>
                <w:color w:val="4F81BD" w:themeColor="accent1"/>
                <w:sz w:val="18"/>
                <w:szCs w:val="18"/>
              </w:rPr>
              <w:t xml:space="preserve"> </w:t>
            </w:r>
          </w:p>
        </w:tc>
      </w:tr>
      <w:tr w:rsidR="00621DFF" w:rsidRPr="0001407A" w14:paraId="50D5CF28" w14:textId="77777777" w:rsidTr="00CC68BA">
        <w:trPr>
          <w:trHeight w:val="1235"/>
        </w:trPr>
        <w:tc>
          <w:tcPr>
            <w:tcW w:w="2806" w:type="dxa"/>
            <w:vAlign w:val="center"/>
          </w:tcPr>
          <w:p w14:paraId="51900EE5" w14:textId="663FE10B" w:rsidR="00621DFF" w:rsidRPr="0001407A" w:rsidRDefault="00621DFF" w:rsidP="001E421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1407A">
              <w:rPr>
                <w:rFonts w:ascii="Times New Roman" w:eastAsia="Times New Roman" w:hAnsi="Times New Roman" w:cs="Times New Roman"/>
              </w:rPr>
              <w:t>Opis działań zapewniających dostępność osobom ze szczególnymi potrzebami w tym zakresie</w:t>
            </w:r>
          </w:p>
        </w:tc>
        <w:tc>
          <w:tcPr>
            <w:tcW w:w="7259" w:type="dxa"/>
            <w:vAlign w:val="center"/>
          </w:tcPr>
          <w:p w14:paraId="69419060" w14:textId="77777777" w:rsidR="00D976C5" w:rsidRPr="0001407A" w:rsidRDefault="00D976C5" w:rsidP="004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6"/>
                <w:szCs w:val="16"/>
              </w:rPr>
            </w:pPr>
          </w:p>
          <w:p w14:paraId="7BEFCC71" w14:textId="77777777" w:rsidR="0001407A" w:rsidRPr="0001407A" w:rsidRDefault="0001407A" w:rsidP="004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6"/>
                <w:szCs w:val="16"/>
              </w:rPr>
            </w:pPr>
          </w:p>
          <w:p w14:paraId="710928BD" w14:textId="77777777" w:rsidR="0001407A" w:rsidRPr="0001407A" w:rsidRDefault="0001407A" w:rsidP="004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6"/>
                <w:szCs w:val="16"/>
              </w:rPr>
            </w:pPr>
          </w:p>
          <w:p w14:paraId="7690BC8B" w14:textId="77777777" w:rsidR="0001407A" w:rsidRPr="0001407A" w:rsidRDefault="0001407A" w:rsidP="004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6"/>
                <w:szCs w:val="16"/>
              </w:rPr>
            </w:pPr>
          </w:p>
          <w:p w14:paraId="65E9338E" w14:textId="77777777" w:rsidR="00414DBF" w:rsidRDefault="00414DBF" w:rsidP="004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</w:pPr>
          </w:p>
          <w:p w14:paraId="48845195" w14:textId="77777777" w:rsidR="00414DBF" w:rsidRDefault="00414DBF" w:rsidP="004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</w:pPr>
          </w:p>
          <w:p w14:paraId="3CE51E73" w14:textId="77777777" w:rsidR="00414DBF" w:rsidRDefault="00414DBF" w:rsidP="004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</w:pPr>
          </w:p>
          <w:p w14:paraId="1E98392A" w14:textId="394AB82A" w:rsidR="0001407A" w:rsidRPr="005D7EDB" w:rsidRDefault="0001407A" w:rsidP="004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  <w:r w:rsidRPr="005D7EDB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8"/>
                <w:szCs w:val="18"/>
              </w:rPr>
              <w:t>(jakie elementy projektu wskazują, że będą z niego mogły korzystać osoby, o których mowa w ustawie z dnia 19 lipca 2019 r. o zapewnianiu dostępności osobom ze szczególnymi potrzebami)</w:t>
            </w:r>
          </w:p>
        </w:tc>
      </w:tr>
      <w:tr w:rsidR="00621DFF" w:rsidRPr="0001407A" w14:paraId="0990983D" w14:textId="77777777" w:rsidTr="00CC68BA">
        <w:trPr>
          <w:trHeight w:val="342"/>
        </w:trPr>
        <w:tc>
          <w:tcPr>
            <w:tcW w:w="2806" w:type="dxa"/>
            <w:vAlign w:val="center"/>
          </w:tcPr>
          <w:p w14:paraId="357915A3" w14:textId="77777777" w:rsidR="00621DFF" w:rsidRPr="0001407A" w:rsidRDefault="00621DFF" w:rsidP="001E421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1407A">
              <w:rPr>
                <w:rFonts w:ascii="Times New Roman" w:eastAsia="Times New Roman" w:hAnsi="Times New Roman" w:cs="Times New Roman"/>
              </w:rPr>
              <w:t>Czas realizacji</w:t>
            </w:r>
          </w:p>
        </w:tc>
        <w:tc>
          <w:tcPr>
            <w:tcW w:w="7259" w:type="dxa"/>
            <w:vAlign w:val="center"/>
          </w:tcPr>
          <w:p w14:paraId="28D5EE10" w14:textId="77777777" w:rsidR="00CC68BA" w:rsidRPr="0001407A" w:rsidRDefault="00CC68BA" w:rsidP="00672175">
            <w:pPr>
              <w:rPr>
                <w:rFonts w:ascii="Times New Roman" w:hAnsi="Times New Roman" w:cs="Times New Roman"/>
              </w:rPr>
            </w:pPr>
          </w:p>
          <w:p w14:paraId="09D3487D" w14:textId="6C59362A" w:rsidR="00621DFF" w:rsidRPr="005D7EDB" w:rsidRDefault="00621DFF" w:rsidP="001E4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  <w:r w:rsidRPr="005D7EDB">
              <w:rPr>
                <w:rFonts w:ascii="Times New Roman" w:eastAsia="Times New Roman" w:hAnsi="Times New Roman" w:cs="Times New Roman"/>
                <w:i/>
                <w:color w:val="4F81BD" w:themeColor="accent1"/>
                <w:sz w:val="18"/>
                <w:szCs w:val="18"/>
              </w:rPr>
              <w:t xml:space="preserve">(należy podać </w:t>
            </w:r>
            <w:r w:rsidR="0038051F" w:rsidRPr="005D7EDB">
              <w:rPr>
                <w:rFonts w:ascii="Times New Roman" w:eastAsia="Times New Roman" w:hAnsi="Times New Roman" w:cs="Times New Roman"/>
                <w:i/>
                <w:color w:val="4F81BD" w:themeColor="accent1"/>
                <w:sz w:val="18"/>
                <w:szCs w:val="18"/>
              </w:rPr>
              <w:t>lata</w:t>
            </w:r>
            <w:r w:rsidRPr="005D7EDB">
              <w:rPr>
                <w:rFonts w:ascii="Times New Roman" w:eastAsia="Times New Roman" w:hAnsi="Times New Roman" w:cs="Times New Roman"/>
                <w:i/>
                <w:color w:val="4F81BD" w:themeColor="accent1"/>
                <w:sz w:val="18"/>
                <w:szCs w:val="18"/>
              </w:rPr>
              <w:t xml:space="preserve"> rozpoczęcia i zakończenia</w:t>
            </w:r>
            <w:r w:rsidR="0038051F" w:rsidRPr="005D7EDB">
              <w:rPr>
                <w:rFonts w:ascii="Times New Roman" w:eastAsia="Times New Roman" w:hAnsi="Times New Roman" w:cs="Times New Roman"/>
                <w:i/>
                <w:color w:val="4F81BD" w:themeColor="accent1"/>
                <w:sz w:val="18"/>
                <w:szCs w:val="18"/>
              </w:rPr>
              <w:t xml:space="preserve"> przedsięwzięcia</w:t>
            </w:r>
            <w:r w:rsidRPr="005D7EDB">
              <w:rPr>
                <w:rFonts w:ascii="Times New Roman" w:eastAsia="Times New Roman" w:hAnsi="Times New Roman" w:cs="Times New Roman"/>
                <w:i/>
                <w:color w:val="4F81BD" w:themeColor="accent1"/>
                <w:sz w:val="18"/>
                <w:szCs w:val="18"/>
              </w:rPr>
              <w:t>)</w:t>
            </w:r>
          </w:p>
        </w:tc>
      </w:tr>
      <w:tr w:rsidR="00621DFF" w:rsidRPr="0001407A" w14:paraId="5790A7E6" w14:textId="77777777" w:rsidTr="00CC68BA">
        <w:trPr>
          <w:trHeight w:val="620"/>
        </w:trPr>
        <w:tc>
          <w:tcPr>
            <w:tcW w:w="2806" w:type="dxa"/>
            <w:vAlign w:val="center"/>
          </w:tcPr>
          <w:p w14:paraId="0B2D1D50" w14:textId="77777777" w:rsidR="00621DFF" w:rsidRPr="0095331A" w:rsidRDefault="00621DFF" w:rsidP="001E4217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5331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Szacowana całkowita wartość przedsięwzięcia w zł</w:t>
            </w:r>
          </w:p>
        </w:tc>
        <w:tc>
          <w:tcPr>
            <w:tcW w:w="7259" w:type="dxa"/>
            <w:vAlign w:val="center"/>
          </w:tcPr>
          <w:p w14:paraId="5CCA4A49" w14:textId="713EDF14" w:rsidR="00621DFF" w:rsidRPr="0001407A" w:rsidRDefault="00621DFF" w:rsidP="001E4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1DFF" w:rsidRPr="0001407A" w14:paraId="371CA063" w14:textId="77777777" w:rsidTr="0095331A">
        <w:trPr>
          <w:trHeight w:val="1773"/>
        </w:trPr>
        <w:tc>
          <w:tcPr>
            <w:tcW w:w="2806" w:type="dxa"/>
            <w:vAlign w:val="center"/>
          </w:tcPr>
          <w:p w14:paraId="63860EC0" w14:textId="6359488D" w:rsidR="00621DFF" w:rsidRPr="0095331A" w:rsidRDefault="00621DFF" w:rsidP="001E4217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5331A">
              <w:rPr>
                <w:rFonts w:ascii="Times New Roman" w:eastAsia="Times New Roman" w:hAnsi="Times New Roman" w:cs="Times New Roman"/>
                <w:sz w:val="21"/>
                <w:szCs w:val="21"/>
              </w:rPr>
              <w:t>Potencjalne źródła finansowania</w:t>
            </w:r>
            <w:r w:rsidR="0038051F" w:rsidRPr="009533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przedsięwzięcia (</w:t>
            </w:r>
            <w:r w:rsidR="009B455B" w:rsidRPr="009533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np. środki </w:t>
            </w:r>
            <w:r w:rsidR="0012042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własne, </w:t>
            </w:r>
            <w:r w:rsidR="009B455B" w:rsidRPr="0095331A">
              <w:rPr>
                <w:rFonts w:ascii="Times New Roman" w:eastAsia="Times New Roman" w:hAnsi="Times New Roman" w:cs="Times New Roman"/>
                <w:sz w:val="21"/>
                <w:szCs w:val="21"/>
              </w:rPr>
              <w:t>unijne, środki pochodzące ze źródeł prywatnych lub krajowych</w:t>
            </w:r>
            <w:r w:rsidR="0038051F" w:rsidRPr="0095331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259" w:type="dxa"/>
            <w:vAlign w:val="center"/>
          </w:tcPr>
          <w:p w14:paraId="741424E2" w14:textId="77777777" w:rsidR="0038051F" w:rsidRPr="0001407A" w:rsidRDefault="0038051F" w:rsidP="001E4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</w:p>
          <w:p w14:paraId="4F35238C" w14:textId="77777777" w:rsidR="0038051F" w:rsidRPr="0001407A" w:rsidRDefault="0038051F" w:rsidP="001E4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</w:p>
          <w:p w14:paraId="61380B21" w14:textId="77777777" w:rsidR="00B37BA9" w:rsidRPr="0001407A" w:rsidRDefault="00B37BA9" w:rsidP="003805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</w:p>
          <w:p w14:paraId="7F7A71F5" w14:textId="77777777" w:rsidR="0001407A" w:rsidRPr="0001407A" w:rsidRDefault="0001407A" w:rsidP="003805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</w:p>
          <w:p w14:paraId="2A188712" w14:textId="77777777" w:rsidR="0001407A" w:rsidRPr="0001407A" w:rsidRDefault="0001407A" w:rsidP="003805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</w:p>
          <w:p w14:paraId="28F0C0AE" w14:textId="0A027909" w:rsidR="0001407A" w:rsidRPr="005D7EDB" w:rsidRDefault="0001407A" w:rsidP="004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  <w:r w:rsidRPr="005D7EDB">
              <w:rPr>
                <w:rFonts w:ascii="Times New Roman" w:eastAsia="Times New Roman" w:hAnsi="Times New Roman" w:cs="Times New Roman"/>
                <w:i/>
                <w:color w:val="4F81BD" w:themeColor="accent1"/>
                <w:sz w:val="18"/>
                <w:szCs w:val="18"/>
              </w:rPr>
              <w:t>(należy wartość przedsięwzięcia rozbić na poszczególne źródła finansowania, z których Wykonawca będzie się starał sfinansować zadanie)</w:t>
            </w:r>
          </w:p>
        </w:tc>
      </w:tr>
    </w:tbl>
    <w:p w14:paraId="319CC1C3" w14:textId="77777777" w:rsidR="00621DFF" w:rsidRPr="0001407A" w:rsidRDefault="00621DFF" w:rsidP="001E421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14:paraId="2E03FEB7" w14:textId="786C8448" w:rsidR="00F55AC0" w:rsidRDefault="00F55AC0" w:rsidP="001E4217">
      <w:pPr>
        <w:pStyle w:val="Tekstprzypisudolneg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1407A">
        <w:rPr>
          <w:rFonts w:ascii="Times New Roman" w:hAnsi="Times New Roman" w:cs="Times New Roman"/>
          <w:i/>
          <w:iCs/>
          <w:sz w:val="18"/>
          <w:szCs w:val="18"/>
        </w:rPr>
        <w:t>*Wskazane dane nie będą publikowane w Gminnym Programie Rewitalizacji</w:t>
      </w:r>
    </w:p>
    <w:p w14:paraId="2A830BD1" w14:textId="77777777" w:rsidR="005D7EDB" w:rsidRPr="0001407A" w:rsidRDefault="005D7EDB" w:rsidP="001E4217">
      <w:pPr>
        <w:pStyle w:val="Tekstprzypisudolneg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0826CD2" w14:textId="5481AFDE" w:rsidR="00F03794" w:rsidRPr="00F03794" w:rsidRDefault="00F03794" w:rsidP="00F03794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3794">
        <w:rPr>
          <w:rFonts w:ascii="Times New Roman" w:hAnsi="Times New Roman" w:cs="Times New Roman"/>
          <w:sz w:val="18"/>
          <w:szCs w:val="18"/>
        </w:rPr>
        <w:t>¹</w:t>
      </w:r>
      <w:r w:rsidRPr="00F03794">
        <w:rPr>
          <w:rFonts w:ascii="Times New Roman" w:hAnsi="Times New Roman" w:cs="Times New Roman"/>
          <w:b/>
          <w:sz w:val="18"/>
          <w:szCs w:val="18"/>
        </w:rPr>
        <w:t xml:space="preserve"> Wskaźniki produktu -</w:t>
      </w:r>
      <w:r w:rsidRPr="00F03794">
        <w:rPr>
          <w:rFonts w:ascii="Times New Roman" w:hAnsi="Times New Roman" w:cs="Times New Roman"/>
          <w:sz w:val="18"/>
          <w:szCs w:val="18"/>
        </w:rPr>
        <w:t xml:space="preserve"> wielkość wskaźnika wraz ze sposobem pomiaru (wskaźnik produktu odnosi się do wszystkich tych produktów, które powstały w trakcie realizowania przedsięwzięcia). </w:t>
      </w:r>
    </w:p>
    <w:p w14:paraId="34479E95" w14:textId="52D68B5F" w:rsidR="00096978" w:rsidRDefault="00F03794" w:rsidP="00096978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3794">
        <w:rPr>
          <w:rFonts w:ascii="Times New Roman" w:hAnsi="Times New Roman" w:cs="Times New Roman"/>
          <w:sz w:val="18"/>
          <w:szCs w:val="18"/>
        </w:rPr>
        <w:t>Produktem jest bezpośredni, materialny efekt realizacji przedsięwzięcia mierzony konkretnymi wielkościami</w:t>
      </w:r>
      <w:r w:rsidR="00B233A1">
        <w:rPr>
          <w:rFonts w:ascii="Times New Roman" w:hAnsi="Times New Roman" w:cs="Times New Roman"/>
          <w:sz w:val="18"/>
          <w:szCs w:val="18"/>
        </w:rPr>
        <w:t>.</w:t>
      </w:r>
    </w:p>
    <w:p w14:paraId="6D8FC658" w14:textId="5DE393BC" w:rsidR="00B233A1" w:rsidRPr="00096978" w:rsidRDefault="00B233A1" w:rsidP="00096978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Przykład:</w:t>
      </w:r>
    </w:p>
    <w:p w14:paraId="2200B27D" w14:textId="128665A0" w:rsidR="00096978" w:rsidRPr="00096978" w:rsidRDefault="00096978" w:rsidP="00096978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Długość wybudowanych/przebudowanych dróg –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10</w:t>
      </w:r>
      <w:r w:rsidRPr="0009697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km.</w:t>
      </w:r>
    </w:p>
    <w:p w14:paraId="4D53537A" w14:textId="26FAA554" w:rsidR="00096978" w:rsidRPr="00096978" w:rsidRDefault="00096978" w:rsidP="00096978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Długość wybudowanych/ przebudowanych dróg dla rowerów –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3</w:t>
      </w:r>
      <w:r w:rsidRPr="0009697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km.</w:t>
      </w:r>
    </w:p>
    <w:p w14:paraId="152642AD" w14:textId="2925EB52" w:rsidR="00096978" w:rsidRPr="00096978" w:rsidRDefault="00096978" w:rsidP="00096978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color w:val="000000"/>
          <w:sz w:val="18"/>
          <w:szCs w:val="18"/>
        </w:rPr>
        <w:t>Liczba wybudowanych obiektów „</w:t>
      </w:r>
      <w:proofErr w:type="spellStart"/>
      <w:r w:rsidRPr="00096978">
        <w:rPr>
          <w:rFonts w:ascii="Times New Roman" w:hAnsi="Times New Roman" w:cs="Times New Roman"/>
          <w:i/>
          <w:iCs/>
          <w:color w:val="000000"/>
          <w:sz w:val="18"/>
          <w:szCs w:val="18"/>
        </w:rPr>
        <w:t>Park&amp;Ride</w:t>
      </w:r>
      <w:proofErr w:type="spellEnd"/>
      <w:r w:rsidRPr="00096978">
        <w:rPr>
          <w:rFonts w:ascii="Times New Roman" w:hAnsi="Times New Roman" w:cs="Times New Roman"/>
          <w:i/>
          <w:iCs/>
          <w:color w:val="000000"/>
          <w:sz w:val="18"/>
          <w:szCs w:val="18"/>
        </w:rPr>
        <w:t>” – 3 szt.</w:t>
      </w:r>
    </w:p>
    <w:p w14:paraId="55742E91" w14:textId="015AD83D" w:rsidR="00096978" w:rsidRPr="00096978" w:rsidRDefault="00096978" w:rsidP="00096978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Liczba zorganizowanych zajęć edukacyjnych/warsztatów – 30 szt. </w:t>
      </w:r>
    </w:p>
    <w:p w14:paraId="2C51AEE7" w14:textId="729DCD00" w:rsidR="00B233A1" w:rsidRPr="00B233A1" w:rsidRDefault="00F03794" w:rsidP="00B233A1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sz w:val="18"/>
          <w:szCs w:val="18"/>
        </w:rPr>
        <w:t xml:space="preserve">Liczba obiektów infrastruktury zlokalizowanych na rewitalizowanych obszarach - 5 szt. </w:t>
      </w:r>
    </w:p>
    <w:p w14:paraId="6535BC5C" w14:textId="77777777" w:rsidR="00B233A1" w:rsidRDefault="00B233A1" w:rsidP="00F03794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sz w:val="18"/>
          <w:szCs w:val="18"/>
        </w:rPr>
        <w:t>Liczba osób uczestniczących w szkoleniach - 30 osób.</w:t>
      </w:r>
    </w:p>
    <w:p w14:paraId="00E8926A" w14:textId="719E692C" w:rsidR="00F03794" w:rsidRPr="00096978" w:rsidRDefault="00F03794" w:rsidP="00F03794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sz w:val="18"/>
          <w:szCs w:val="18"/>
        </w:rPr>
        <w:t xml:space="preserve">Liczba zabytków nieruchomych objętych wsparciem - 10 szt. </w:t>
      </w:r>
    </w:p>
    <w:p w14:paraId="738FEEF5" w14:textId="10544B2F" w:rsidR="00F03794" w:rsidRDefault="00F03794" w:rsidP="003D1E8D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sz w:val="18"/>
          <w:szCs w:val="18"/>
        </w:rPr>
        <w:t>Powierzchnia zagospodarowanych terenów zielonych - 100m</w:t>
      </w:r>
      <w:r w:rsidRPr="00096978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2</w:t>
      </w:r>
      <w:r w:rsidRPr="00096978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59D49E54" w14:textId="77777777" w:rsidR="005D7EDB" w:rsidRPr="00096978" w:rsidRDefault="005D7EDB" w:rsidP="005D7EDB">
      <w:pPr>
        <w:pStyle w:val="Akapitzlist"/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</w:p>
    <w:p w14:paraId="6281B245" w14:textId="1C583273" w:rsidR="00F03794" w:rsidRDefault="005F1D8E" w:rsidP="00F03794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² </w:t>
      </w:r>
      <w:r w:rsidR="00F03794" w:rsidRPr="00096978">
        <w:rPr>
          <w:rFonts w:ascii="Times New Roman" w:hAnsi="Times New Roman" w:cs="Times New Roman"/>
          <w:b/>
          <w:bCs/>
          <w:i/>
          <w:iCs/>
          <w:sz w:val="18"/>
          <w:szCs w:val="18"/>
        </w:rPr>
        <w:t>Wskaźnik</w:t>
      </w:r>
      <w:r w:rsidR="00F551B9">
        <w:rPr>
          <w:rFonts w:ascii="Times New Roman" w:hAnsi="Times New Roman" w:cs="Times New Roman"/>
          <w:b/>
          <w:bCs/>
          <w:i/>
          <w:iCs/>
          <w:sz w:val="18"/>
          <w:szCs w:val="18"/>
        </w:rPr>
        <w:t>i</w:t>
      </w:r>
      <w:r w:rsidR="00F03794" w:rsidRPr="0009697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rezultatu - </w:t>
      </w:r>
      <w:r w:rsidR="00F03794" w:rsidRPr="00096978">
        <w:rPr>
          <w:rFonts w:ascii="Times New Roman" w:hAnsi="Times New Roman" w:cs="Times New Roman"/>
          <w:i/>
          <w:iCs/>
          <w:sz w:val="18"/>
          <w:szCs w:val="18"/>
        </w:rPr>
        <w:t xml:space="preserve">wielkość wskaźnika wraz ze sposobem pomiaru. Rezultatem jest bezpośredni wpływ zrealizowanego przedsięwzięcia na otoczenie </w:t>
      </w:r>
      <w:proofErr w:type="spellStart"/>
      <w:r w:rsidR="00F03794" w:rsidRPr="00096978">
        <w:rPr>
          <w:rFonts w:ascii="Times New Roman" w:hAnsi="Times New Roman" w:cs="Times New Roman"/>
          <w:i/>
          <w:iCs/>
          <w:sz w:val="18"/>
          <w:szCs w:val="18"/>
        </w:rPr>
        <w:t>społeczno</w:t>
      </w:r>
      <w:proofErr w:type="spellEnd"/>
      <w:r w:rsidR="00F03794" w:rsidRPr="00096978">
        <w:rPr>
          <w:rFonts w:ascii="Times New Roman" w:hAnsi="Times New Roman" w:cs="Times New Roman"/>
          <w:i/>
          <w:iCs/>
          <w:sz w:val="18"/>
          <w:szCs w:val="18"/>
        </w:rPr>
        <w:t xml:space="preserve"> - ekonomiczne, uzyskany z chwilą zakończenia realizacji projektu bądź w okresie późniejszym</w:t>
      </w:r>
      <w:r w:rsidR="00B233A1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78D62097" w14:textId="1BC92092" w:rsidR="00B233A1" w:rsidRPr="00096978" w:rsidRDefault="00B233A1" w:rsidP="00F03794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Przykład:</w:t>
      </w:r>
    </w:p>
    <w:p w14:paraId="24A0EFAA" w14:textId="77777777" w:rsidR="00F03794" w:rsidRPr="00096978" w:rsidRDefault="00F03794" w:rsidP="00F03794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sz w:val="18"/>
          <w:szCs w:val="18"/>
        </w:rPr>
        <w:t xml:space="preserve">Liczba firm, które podjęły działalność na terenie zrewitalizowanym - 10 szt. </w:t>
      </w:r>
    </w:p>
    <w:p w14:paraId="3C1B075C" w14:textId="77777777" w:rsidR="00096978" w:rsidRPr="00096978" w:rsidRDefault="00F03794" w:rsidP="00096978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sz w:val="18"/>
          <w:szCs w:val="18"/>
        </w:rPr>
        <w:t>Liczba osób korzystających z obiektów infrastruktury społeczno-edukacyjnej/kulturalnej/turystycznej będącej przedmiotem projektu - 50 osób.</w:t>
      </w:r>
    </w:p>
    <w:p w14:paraId="5BD27C79" w14:textId="77777777" w:rsidR="00096978" w:rsidRPr="00096978" w:rsidRDefault="00096978" w:rsidP="00096978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Liczba uczestników zajęć edukacyjnych/warsztatów – 50 osób.  </w:t>
      </w:r>
    </w:p>
    <w:p w14:paraId="47C5A018" w14:textId="00ABEEF6" w:rsidR="00096978" w:rsidRPr="00096978" w:rsidRDefault="00B233A1" w:rsidP="00096978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sz w:val="18"/>
          <w:szCs w:val="18"/>
        </w:rPr>
        <w:t>Liczba osób korzystających z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e </w:t>
      </w:r>
      <w:r w:rsidRPr="00096978">
        <w:rPr>
          <w:rFonts w:ascii="Times New Roman" w:hAnsi="Times New Roman" w:cs="Times New Roman"/>
          <w:i/>
          <w:iCs/>
          <w:sz w:val="18"/>
          <w:szCs w:val="18"/>
        </w:rPr>
        <w:t>szkoleń - 30 osób.</w:t>
      </w:r>
    </w:p>
    <w:p w14:paraId="7A1F541D" w14:textId="77777777" w:rsidR="003D1E8D" w:rsidRDefault="00F03794" w:rsidP="003D1E8D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sz w:val="18"/>
          <w:szCs w:val="18"/>
        </w:rPr>
        <w:t xml:space="preserve">Liczba osób mieszkających w budynkach poddanych renowacji – 100 osób. </w:t>
      </w:r>
    </w:p>
    <w:p w14:paraId="4891E65A" w14:textId="7DC0BA49" w:rsidR="00ED17BB" w:rsidRDefault="00ED17BB" w:rsidP="003D1E8D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096978">
        <w:rPr>
          <w:rFonts w:ascii="Times New Roman" w:hAnsi="Times New Roman" w:cs="Times New Roman"/>
          <w:i/>
          <w:iCs/>
          <w:sz w:val="18"/>
          <w:szCs w:val="18"/>
        </w:rPr>
        <w:t xml:space="preserve">Liczba osób </w:t>
      </w:r>
      <w:r w:rsidRPr="00ED17BB">
        <w:rPr>
          <w:rFonts w:ascii="Times New Roman" w:hAnsi="Times New Roman" w:cs="Times New Roman"/>
          <w:i/>
          <w:iCs/>
          <w:sz w:val="18"/>
          <w:szCs w:val="18"/>
        </w:rPr>
        <w:t>mający</w:t>
      </w:r>
      <w:r>
        <w:rPr>
          <w:rFonts w:ascii="Times New Roman" w:hAnsi="Times New Roman" w:cs="Times New Roman"/>
          <w:i/>
          <w:iCs/>
          <w:sz w:val="18"/>
          <w:szCs w:val="18"/>
        </w:rPr>
        <w:t>ch</w:t>
      </w:r>
      <w:r w:rsidRPr="00ED17BB">
        <w:rPr>
          <w:rFonts w:ascii="Times New Roman" w:hAnsi="Times New Roman" w:cs="Times New Roman"/>
          <w:i/>
          <w:iCs/>
          <w:sz w:val="18"/>
          <w:szCs w:val="18"/>
        </w:rPr>
        <w:t xml:space="preserve"> dostęp do </w:t>
      </w:r>
      <w:r w:rsidRPr="00096978">
        <w:rPr>
          <w:rFonts w:ascii="Times New Roman" w:hAnsi="Times New Roman" w:cs="Times New Roman"/>
          <w:i/>
          <w:iCs/>
          <w:sz w:val="18"/>
          <w:szCs w:val="18"/>
        </w:rPr>
        <w:t>zagospodarowanych terenów zielonych – 100 osób.</w:t>
      </w:r>
    </w:p>
    <w:p w14:paraId="29159D86" w14:textId="64629918" w:rsidR="00420992" w:rsidRPr="00096978" w:rsidRDefault="00420992" w:rsidP="003D1E8D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Times New Roman" w:hAnsi="Times New Roman" w:cs="Times New Roman"/>
          <w:i/>
          <w:iCs/>
          <w:sz w:val="18"/>
          <w:szCs w:val="18"/>
        </w:rPr>
      </w:pPr>
      <w:r w:rsidRPr="00420992">
        <w:rPr>
          <w:rFonts w:ascii="Times New Roman" w:hAnsi="Times New Roman" w:cs="Times New Roman"/>
          <w:i/>
          <w:iCs/>
          <w:sz w:val="18"/>
          <w:szCs w:val="18"/>
        </w:rPr>
        <w:t>Liczba przedsięwzięć proekologicznych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78">
        <w:rPr>
          <w:rFonts w:ascii="Times New Roman" w:hAnsi="Times New Roman" w:cs="Times New Roman"/>
          <w:i/>
          <w:iCs/>
          <w:sz w:val="18"/>
          <w:szCs w:val="18"/>
        </w:rPr>
        <w:t>- 10 szt.</w:t>
      </w:r>
    </w:p>
    <w:p w14:paraId="30968DB1" w14:textId="77777777" w:rsidR="003D1E8D" w:rsidRDefault="003D1E8D" w:rsidP="00F55A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C2CC57" w14:textId="7BD47C25" w:rsidR="0095331A" w:rsidRPr="0095331A" w:rsidRDefault="0095331A" w:rsidP="00F55A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</w:pPr>
      <w:r w:rsidRPr="0095331A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Składając niniejszą Kartę przedsięwzięcia, potwierdzam, iż zapoznałem/</w:t>
      </w:r>
      <w:proofErr w:type="spellStart"/>
      <w:r w:rsidRPr="0095331A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am</w:t>
      </w:r>
      <w:proofErr w:type="spellEnd"/>
      <w:r w:rsidRPr="0095331A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 się z </w:t>
      </w:r>
      <w:r w:rsidRPr="0095331A">
        <w:rPr>
          <w:rFonts w:ascii="Times New Roman" w:hAnsi="Times New Roman" w:cs="Times New Roman"/>
          <w:i/>
          <w:iCs/>
          <w:caps/>
          <w:sz w:val="21"/>
          <w:szCs w:val="21"/>
        </w:rPr>
        <w:t xml:space="preserve">ZASADAMI naboru PRZEDSIĘWZIĘĆ REWITALIZACYJNYCH w PROCESIE OPRACOWANIA GMINNEGO programu rewitalizacji GMINY KOBIERZYCE </w:t>
      </w:r>
      <w:r w:rsidRPr="0095331A">
        <w:rPr>
          <w:rFonts w:ascii="Times New Roman" w:hAnsi="Times New Roman" w:cs="Times New Roman"/>
          <w:i/>
          <w:iCs/>
          <w:sz w:val="21"/>
          <w:szCs w:val="21"/>
        </w:rPr>
        <w:t>i</w:t>
      </w:r>
      <w:r w:rsidRPr="0095331A">
        <w:rPr>
          <w:rFonts w:ascii="Times New Roman" w:hAnsi="Times New Roman" w:cs="Times New Roman"/>
          <w:i/>
          <w:iCs/>
          <w:caps/>
          <w:sz w:val="21"/>
          <w:szCs w:val="21"/>
        </w:rPr>
        <w:t xml:space="preserve"> </w:t>
      </w:r>
      <w:r w:rsidRPr="0095331A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spełniam warunki udziału.</w:t>
      </w:r>
    </w:p>
    <w:p w14:paraId="273209AC" w14:textId="77777777" w:rsidR="0095331A" w:rsidRDefault="0095331A" w:rsidP="00F55A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DBDF68" w14:textId="1EEACBBB" w:rsidR="000E1561" w:rsidRPr="0001407A" w:rsidRDefault="000E1561" w:rsidP="00F55A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>Klauzula informacyjna:</w:t>
      </w:r>
    </w:p>
    <w:p w14:paraId="77415D15" w14:textId="519F208D" w:rsidR="000E1561" w:rsidRPr="0001407A" w:rsidRDefault="000E1561" w:rsidP="009420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>Zgodnie z art. 13</w:t>
      </w:r>
      <w:r w:rsidRPr="0001407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01407A">
        <w:rPr>
          <w:rFonts w:ascii="Times New Roman" w:hAnsi="Times New Roman" w:cs="Times New Roman"/>
          <w:sz w:val="16"/>
          <w:szCs w:val="16"/>
        </w:rPr>
        <w:t>ust. 1 i 2 Rozporządzenia Parlamentu Europejskiego i Rady (UE) 2016/679 z 27 kwietnia 2016 r.  w sprawie ochrony osób fizycznych w związku z przetwarzaniem danych osobowych i w sprawie swobodnego przepływu takich danych oraz uchylenia dyrektywy 95/46/WE  (ogólne rozporządzenie o ochronie danych, zwane dalej RODO), informuję, że:</w:t>
      </w:r>
    </w:p>
    <w:p w14:paraId="358E5AA2" w14:textId="21354282" w:rsidR="003E340B" w:rsidRPr="0001407A" w:rsidRDefault="000E1561" w:rsidP="00F55AC0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 xml:space="preserve">Administratorem Pani/Pana danych osobowych jest </w:t>
      </w:r>
      <w:r w:rsidR="003E340B" w:rsidRPr="0001407A">
        <w:rPr>
          <w:rFonts w:ascii="Times New Roman" w:hAnsi="Times New Roman" w:cs="Times New Roman"/>
          <w:color w:val="000000"/>
          <w:sz w:val="16"/>
          <w:szCs w:val="16"/>
        </w:rPr>
        <w:t xml:space="preserve">Gmina Kobierzyce z siedzibą przy al. Pałacowej 1, 55-040 Kobierzyce, e-mail: </w:t>
      </w:r>
      <w:hyperlink r:id="rId8" w:history="1">
        <w:r w:rsidR="003E340B" w:rsidRPr="0001407A">
          <w:rPr>
            <w:rStyle w:val="Hipercze"/>
            <w:rFonts w:ascii="Times New Roman" w:hAnsi="Times New Roman" w:cs="Times New Roman"/>
            <w:sz w:val="16"/>
            <w:szCs w:val="16"/>
          </w:rPr>
          <w:t>info@ugk.pl</w:t>
        </w:r>
      </w:hyperlink>
      <w:r w:rsidR="003E340B" w:rsidRPr="0001407A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14:paraId="1BFC1922" w14:textId="427E3353" w:rsidR="000E1561" w:rsidRPr="0001407A" w:rsidRDefault="000E1561" w:rsidP="00F55AC0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 xml:space="preserve">W sprawach związanych z ochroną danych osobowych można kontaktować się  </w:t>
      </w:r>
      <w:r w:rsidR="003E340B" w:rsidRPr="0001407A">
        <w:rPr>
          <w:rFonts w:ascii="Times New Roman" w:hAnsi="Times New Roman" w:cs="Times New Roman"/>
          <w:color w:val="000000"/>
          <w:sz w:val="16"/>
          <w:szCs w:val="16"/>
        </w:rPr>
        <w:t xml:space="preserve">z Inspektorem Danych Osobowych przez email: </w:t>
      </w:r>
      <w:hyperlink r:id="rId9" w:history="1">
        <w:r w:rsidR="003E340B" w:rsidRPr="0001407A">
          <w:rPr>
            <w:rStyle w:val="Hipercze"/>
            <w:rFonts w:ascii="Times New Roman" w:hAnsi="Times New Roman" w:cs="Times New Roman"/>
            <w:sz w:val="16"/>
            <w:szCs w:val="16"/>
          </w:rPr>
          <w:t>IOD@ugk.pl</w:t>
        </w:r>
      </w:hyperlink>
      <w:r w:rsidR="003E340B" w:rsidRPr="0001407A">
        <w:rPr>
          <w:rStyle w:val="Hipercze"/>
          <w:rFonts w:ascii="Times New Roman" w:hAnsi="Times New Roman" w:cs="Times New Roman"/>
          <w:sz w:val="16"/>
          <w:szCs w:val="16"/>
        </w:rPr>
        <w:t>.</w:t>
      </w:r>
    </w:p>
    <w:p w14:paraId="315CE241" w14:textId="05CA71D9" w:rsidR="000E1561" w:rsidRPr="0001407A" w:rsidRDefault="000E1561" w:rsidP="00F55AC0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 xml:space="preserve">Podanie przez Panią/Pana danych osobowych jest dobrowolne lecz niezbędne w celu realizacji zadań związanych z Naborem przedsięwzięć rewitalizacyjnych w procesie opracowania Gminnego Programu Rewitalizacji </w:t>
      </w:r>
      <w:r w:rsidRPr="0001407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Gminy </w:t>
      </w:r>
      <w:r w:rsidR="003E340B" w:rsidRPr="0001407A">
        <w:rPr>
          <w:rFonts w:ascii="Times New Roman" w:hAnsi="Times New Roman" w:cs="Times New Roman"/>
          <w:color w:val="000000" w:themeColor="text1"/>
          <w:sz w:val="16"/>
          <w:szCs w:val="16"/>
        </w:rPr>
        <w:t>Kobierzyce.</w:t>
      </w:r>
    </w:p>
    <w:p w14:paraId="5360943B" w14:textId="77777777" w:rsidR="000E1561" w:rsidRPr="0001407A" w:rsidRDefault="000E1561" w:rsidP="00F55AC0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>Przetwarzanie Pani/Pana danych osobowych będzie się odbywać na podstawie art. 6 ust. 1 lit,</w:t>
      </w:r>
      <w:r w:rsidRPr="0001407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 </w:t>
      </w:r>
      <w:r w:rsidRPr="0001407A">
        <w:rPr>
          <w:rFonts w:ascii="Times New Roman" w:hAnsi="Times New Roman" w:cs="Times New Roman"/>
          <w:sz w:val="16"/>
          <w:szCs w:val="16"/>
        </w:rPr>
        <w:t>unijnego rozporządzenia RODO, w celu realizacji zadań związanych z:</w:t>
      </w:r>
    </w:p>
    <w:p w14:paraId="3B237340" w14:textId="3451A865" w:rsidR="000E1561" w:rsidRPr="0001407A" w:rsidRDefault="000E1561" w:rsidP="00F55AC0">
      <w:pPr>
        <w:pStyle w:val="Akapitzlist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 xml:space="preserve">Naborem przedsięwzięć rewitalizacyjnych w procesie opracowania Gminnego Programu Rewitalizacji Gminy </w:t>
      </w:r>
      <w:r w:rsidR="003E340B" w:rsidRPr="0001407A">
        <w:rPr>
          <w:rFonts w:ascii="Times New Roman" w:hAnsi="Times New Roman" w:cs="Times New Roman"/>
          <w:sz w:val="16"/>
          <w:szCs w:val="16"/>
        </w:rPr>
        <w:t>Kobierzyce</w:t>
      </w:r>
      <w:r w:rsidRPr="0001407A">
        <w:rPr>
          <w:rFonts w:ascii="Times New Roman" w:hAnsi="Times New Roman" w:cs="Times New Roman"/>
          <w:sz w:val="16"/>
          <w:szCs w:val="16"/>
        </w:rPr>
        <w:t xml:space="preserve">, zgodnie z art. 6 ust. 1 lit. c) RODO – wykonanie zadania </w:t>
      </w:r>
      <w:bookmarkStart w:id="0" w:name="_Hlk132356186"/>
      <w:r w:rsidRPr="0001407A">
        <w:rPr>
          <w:rFonts w:ascii="Times New Roman" w:hAnsi="Times New Roman" w:cs="Times New Roman"/>
          <w:sz w:val="16"/>
          <w:szCs w:val="16"/>
        </w:rPr>
        <w:t xml:space="preserve">niezbędnego do wykonania obowiązku prawnego w związku z ustawą </w:t>
      </w:r>
      <w:r w:rsidRPr="0001407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 </w:t>
      </w:r>
      <w:r w:rsidR="00BB03A7" w:rsidRPr="0001407A">
        <w:rPr>
          <w:rFonts w:ascii="Times New Roman" w:hAnsi="Times New Roman" w:cs="Times New Roman"/>
          <w:color w:val="000000" w:themeColor="text1"/>
          <w:sz w:val="16"/>
          <w:szCs w:val="16"/>
        </w:rPr>
        <w:t>rewitalizacji (Dz. U. z 2021 r. poz. 485</w:t>
      </w:r>
      <w:r w:rsidRPr="0001407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</w:t>
      </w:r>
      <w:r w:rsidR="003E340B" w:rsidRPr="0001407A">
        <w:rPr>
          <w:rFonts w:ascii="Times New Roman" w:hAnsi="Times New Roman" w:cs="Times New Roman"/>
          <w:color w:val="000000" w:themeColor="text1"/>
          <w:sz w:val="16"/>
          <w:szCs w:val="16"/>
        </w:rPr>
        <w:t>e</w:t>
      </w:r>
      <w:r w:rsidRPr="0001407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zm.),</w:t>
      </w:r>
      <w:bookmarkEnd w:id="0"/>
    </w:p>
    <w:p w14:paraId="5A093398" w14:textId="57032F9D" w:rsidR="000E1561" w:rsidRPr="0001407A" w:rsidRDefault="000E1561" w:rsidP="00F55AC0">
      <w:pPr>
        <w:pStyle w:val="Akapitzlist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 xml:space="preserve">W celach archiwizacyjnych, na podstawie art. 6 ust. 1 lit. c) RODO w związku z ustawą z dnia 14 lipca 1983 r. o narodowym zasobie archiwalnym i archiwach (Dz. U. z 2020 r. poz. 164 </w:t>
      </w:r>
      <w:r w:rsidR="00F55AC0" w:rsidRPr="0001407A">
        <w:rPr>
          <w:rFonts w:ascii="Times New Roman" w:hAnsi="Times New Roman" w:cs="Times New Roman"/>
          <w:sz w:val="16"/>
          <w:szCs w:val="16"/>
        </w:rPr>
        <w:t>ze</w:t>
      </w:r>
      <w:r w:rsidRPr="0001407A">
        <w:rPr>
          <w:rFonts w:ascii="Times New Roman" w:hAnsi="Times New Roman" w:cs="Times New Roman"/>
          <w:sz w:val="16"/>
          <w:szCs w:val="16"/>
        </w:rPr>
        <w:t xml:space="preserve"> zm.)</w:t>
      </w:r>
    </w:p>
    <w:p w14:paraId="2E0D23CA" w14:textId="1C398EA2" w:rsidR="000E1561" w:rsidRPr="0001407A" w:rsidRDefault="000E1561" w:rsidP="00F55AC0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>Pani/Pana dane osobowe będą przetwarzane przez okres niezbędny do realizacji zadania</w:t>
      </w:r>
      <w:r w:rsidR="00F55AC0" w:rsidRPr="0001407A">
        <w:rPr>
          <w:rFonts w:ascii="Times New Roman" w:hAnsi="Times New Roman" w:cs="Times New Roman"/>
          <w:sz w:val="16"/>
          <w:szCs w:val="16"/>
        </w:rPr>
        <w:t>,</w:t>
      </w:r>
      <w:r w:rsidRPr="0001407A">
        <w:rPr>
          <w:rFonts w:ascii="Times New Roman" w:hAnsi="Times New Roman" w:cs="Times New Roman"/>
          <w:sz w:val="16"/>
          <w:szCs w:val="16"/>
        </w:rPr>
        <w:t xml:space="preserve"> o którym mowa w pkt 4. Ponadto Pani/Pana dane osobowe będą przetwarzane przez okres wynikający </w:t>
      </w:r>
      <w:r w:rsidRPr="0001407A">
        <w:rPr>
          <w:rFonts w:ascii="Times New Roman" w:hAnsi="Times New Roman" w:cs="Times New Roman"/>
          <w:color w:val="000000" w:themeColor="text1"/>
          <w:sz w:val="16"/>
          <w:szCs w:val="16"/>
        </w:rPr>
        <w:t>z</w:t>
      </w:r>
      <w:r w:rsidRPr="0001407A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  <w:r w:rsidRPr="0001407A">
        <w:rPr>
          <w:rFonts w:ascii="Times New Roman" w:hAnsi="Times New Roman" w:cs="Times New Roman"/>
          <w:sz w:val="16"/>
          <w:szCs w:val="16"/>
        </w:rPr>
        <w:t>obowiązujących przepisów prawa dotyczących archiwizacji.</w:t>
      </w:r>
    </w:p>
    <w:p w14:paraId="4922C07E" w14:textId="77777777" w:rsidR="000E1561" w:rsidRPr="0001407A" w:rsidRDefault="000E1561" w:rsidP="00F55AC0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>W przypadku uznania, iż przetwarzanie Pani/Pana danych osobowych narusza przepisy unijnego rozporządzenia RODO, posiada Pani/Pan prawo wniesienia skargi do Prezesa Urzędu Ochrony Danych Osobowych</w:t>
      </w:r>
      <w:r w:rsidRPr="0001407A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  <w:r w:rsidRPr="0001407A">
        <w:rPr>
          <w:rFonts w:ascii="Times New Roman" w:hAnsi="Times New Roman" w:cs="Times New Roman"/>
          <w:sz w:val="16"/>
          <w:szCs w:val="16"/>
        </w:rPr>
        <w:t>(ul. Stawki 2, 00-193 Warszawa).</w:t>
      </w:r>
    </w:p>
    <w:p w14:paraId="553F7FE2" w14:textId="77777777" w:rsidR="000E1561" w:rsidRPr="0001407A" w:rsidRDefault="000E1561" w:rsidP="00F55AC0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>Przysługuje Pani/Panu prawo dostępu do treści swoich danych osobowych, do ich sprostowania, usunięcia, ograniczenia ich przetwarzania, do przenoszenia danych oraz wniesienia sprzeciwu wobec ich przetwarzania, na zasadach określonych w RODO.</w:t>
      </w:r>
    </w:p>
    <w:p w14:paraId="3C423101" w14:textId="525EB72C" w:rsidR="00F55AC0" w:rsidRPr="0001407A" w:rsidRDefault="00F55AC0" w:rsidP="00F55AC0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>Pani/Pana dane osobowe mogą być przekazane wyłączenie podmiotom, które uprawnione są do ich otrzymania przepisami prawa. Ponadto mogą być one ujawnione podmiotom, z którymi Gmina zawarła umowę na świadczenie usług serwisowych dla systemów informatycznych wykorzystywanych przy ich przetwarzaniu;</w:t>
      </w:r>
    </w:p>
    <w:p w14:paraId="1362293B" w14:textId="27F6EAAA" w:rsidR="00952697" w:rsidRPr="009420E7" w:rsidRDefault="000E1561" w:rsidP="001E4217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1407A">
        <w:rPr>
          <w:rFonts w:ascii="Times New Roman" w:hAnsi="Times New Roman" w:cs="Times New Roman"/>
          <w:sz w:val="16"/>
          <w:szCs w:val="16"/>
        </w:rPr>
        <w:t>Pani/Pana dane osobowe nie będą przetwarzane w sposób zautomatyzowany i nie będą profilowane.</w:t>
      </w:r>
    </w:p>
    <w:sectPr w:rsidR="00952697" w:rsidRPr="009420E7" w:rsidSect="00CC68BA">
      <w:pgSz w:w="11906" w:h="16838"/>
      <w:pgMar w:top="993" w:right="1417" w:bottom="993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7DD9" w14:textId="77777777" w:rsidR="00270D05" w:rsidRDefault="00270D05" w:rsidP="007D3358">
      <w:pPr>
        <w:spacing w:after="0" w:line="240" w:lineRule="auto"/>
      </w:pPr>
      <w:r>
        <w:separator/>
      </w:r>
    </w:p>
  </w:endnote>
  <w:endnote w:type="continuationSeparator" w:id="0">
    <w:p w14:paraId="7CECE319" w14:textId="77777777" w:rsidR="00270D05" w:rsidRDefault="00270D05" w:rsidP="007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A571" w14:textId="77777777" w:rsidR="00270D05" w:rsidRDefault="00270D05" w:rsidP="007D3358">
      <w:pPr>
        <w:spacing w:after="0" w:line="240" w:lineRule="auto"/>
      </w:pPr>
      <w:r>
        <w:separator/>
      </w:r>
    </w:p>
  </w:footnote>
  <w:footnote w:type="continuationSeparator" w:id="0">
    <w:p w14:paraId="363F9B33" w14:textId="77777777" w:rsidR="00270D05" w:rsidRDefault="00270D05" w:rsidP="007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309"/>
    <w:multiLevelType w:val="hybridMultilevel"/>
    <w:tmpl w:val="229078C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0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3F7CB7"/>
    <w:multiLevelType w:val="hybridMultilevel"/>
    <w:tmpl w:val="9EF8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24E8"/>
    <w:multiLevelType w:val="hybridMultilevel"/>
    <w:tmpl w:val="0D02891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2498"/>
    <w:multiLevelType w:val="hybridMultilevel"/>
    <w:tmpl w:val="06A2BC4A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7926"/>
    <w:multiLevelType w:val="multilevel"/>
    <w:tmpl w:val="118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8D7E62"/>
    <w:multiLevelType w:val="multilevel"/>
    <w:tmpl w:val="92DEE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F6240D"/>
    <w:multiLevelType w:val="hybridMultilevel"/>
    <w:tmpl w:val="6854D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1D29"/>
    <w:multiLevelType w:val="hybridMultilevel"/>
    <w:tmpl w:val="520C25B8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E1BC7"/>
    <w:multiLevelType w:val="hybridMultilevel"/>
    <w:tmpl w:val="05224262"/>
    <w:lvl w:ilvl="0" w:tplc="498612F4">
      <w:start w:val="1"/>
      <w:numFmt w:val="bullet"/>
      <w:lvlText w:val="-"/>
      <w:lvlJc w:val="left"/>
      <w:pPr>
        <w:ind w:left="1080" w:hanging="360"/>
      </w:pPr>
      <w:rPr>
        <w:rFonts w:ascii="Univers" w:hAnsi="Univer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EB2804"/>
    <w:multiLevelType w:val="multilevel"/>
    <w:tmpl w:val="BE8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F37A83"/>
    <w:multiLevelType w:val="hybridMultilevel"/>
    <w:tmpl w:val="887A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9594C"/>
    <w:multiLevelType w:val="multilevel"/>
    <w:tmpl w:val="60006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9C6164C"/>
    <w:multiLevelType w:val="hybridMultilevel"/>
    <w:tmpl w:val="4E322386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10CF3"/>
    <w:multiLevelType w:val="hybridMultilevel"/>
    <w:tmpl w:val="D3420874"/>
    <w:lvl w:ilvl="0" w:tplc="C2583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7548E"/>
    <w:multiLevelType w:val="hybridMultilevel"/>
    <w:tmpl w:val="2B2E0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52428"/>
    <w:multiLevelType w:val="hybridMultilevel"/>
    <w:tmpl w:val="8C46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B4765"/>
    <w:multiLevelType w:val="multilevel"/>
    <w:tmpl w:val="849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F66D43"/>
    <w:multiLevelType w:val="hybridMultilevel"/>
    <w:tmpl w:val="F258B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103A3"/>
    <w:multiLevelType w:val="hybridMultilevel"/>
    <w:tmpl w:val="ECFA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61248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085059">
    <w:abstractNumId w:val="20"/>
  </w:num>
  <w:num w:numId="3" w16cid:durableId="1466266971">
    <w:abstractNumId w:val="4"/>
  </w:num>
  <w:num w:numId="4" w16cid:durableId="1196888739">
    <w:abstractNumId w:val="4"/>
  </w:num>
  <w:num w:numId="5" w16cid:durableId="1742479200">
    <w:abstractNumId w:val="14"/>
  </w:num>
  <w:num w:numId="6" w16cid:durableId="1553812524">
    <w:abstractNumId w:val="11"/>
  </w:num>
  <w:num w:numId="7" w16cid:durableId="1225019916">
    <w:abstractNumId w:val="6"/>
  </w:num>
  <w:num w:numId="8" w16cid:durableId="2035688845">
    <w:abstractNumId w:val="12"/>
  </w:num>
  <w:num w:numId="9" w16cid:durableId="1441418109">
    <w:abstractNumId w:val="13"/>
  </w:num>
  <w:num w:numId="10" w16cid:durableId="26414998">
    <w:abstractNumId w:val="7"/>
  </w:num>
  <w:num w:numId="11" w16cid:durableId="542981317">
    <w:abstractNumId w:val="15"/>
  </w:num>
  <w:num w:numId="12" w16cid:durableId="877203883">
    <w:abstractNumId w:val="8"/>
  </w:num>
  <w:num w:numId="13" w16cid:durableId="1753552624">
    <w:abstractNumId w:val="18"/>
  </w:num>
  <w:num w:numId="14" w16cid:durableId="1189831107">
    <w:abstractNumId w:val="19"/>
  </w:num>
  <w:num w:numId="15" w16cid:durableId="1215049217">
    <w:abstractNumId w:val="16"/>
  </w:num>
  <w:num w:numId="16" w16cid:durableId="241912636">
    <w:abstractNumId w:val="1"/>
  </w:num>
  <w:num w:numId="17" w16cid:durableId="2070154500">
    <w:abstractNumId w:val="9"/>
  </w:num>
  <w:num w:numId="18" w16cid:durableId="1498569819">
    <w:abstractNumId w:val="2"/>
  </w:num>
  <w:num w:numId="19" w16cid:durableId="560794219">
    <w:abstractNumId w:val="17"/>
  </w:num>
  <w:num w:numId="20" w16cid:durableId="834228083">
    <w:abstractNumId w:val="10"/>
  </w:num>
  <w:num w:numId="21" w16cid:durableId="185413330">
    <w:abstractNumId w:val="5"/>
  </w:num>
  <w:num w:numId="22" w16cid:durableId="2017880117">
    <w:abstractNumId w:val="0"/>
  </w:num>
  <w:num w:numId="23" w16cid:durableId="2068796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1"/>
    <w:rsid w:val="0001407A"/>
    <w:rsid w:val="00017957"/>
    <w:rsid w:val="00023007"/>
    <w:rsid w:val="00037D2C"/>
    <w:rsid w:val="00037F18"/>
    <w:rsid w:val="000716B7"/>
    <w:rsid w:val="00076C1A"/>
    <w:rsid w:val="00076D47"/>
    <w:rsid w:val="00084A39"/>
    <w:rsid w:val="00096978"/>
    <w:rsid w:val="000B70BA"/>
    <w:rsid w:val="000C79B7"/>
    <w:rsid w:val="000E1561"/>
    <w:rsid w:val="000E2BF9"/>
    <w:rsid w:val="000E3470"/>
    <w:rsid w:val="000F407F"/>
    <w:rsid w:val="000F6E2C"/>
    <w:rsid w:val="0012042A"/>
    <w:rsid w:val="00133AF5"/>
    <w:rsid w:val="00141A15"/>
    <w:rsid w:val="001B34C1"/>
    <w:rsid w:val="001D1DD6"/>
    <w:rsid w:val="001E4217"/>
    <w:rsid w:val="001E6EFA"/>
    <w:rsid w:val="001F1457"/>
    <w:rsid w:val="001F6EAD"/>
    <w:rsid w:val="0020307D"/>
    <w:rsid w:val="002573D2"/>
    <w:rsid w:val="00270D05"/>
    <w:rsid w:val="002B56F5"/>
    <w:rsid w:val="002C2B40"/>
    <w:rsid w:val="002C3448"/>
    <w:rsid w:val="002C5F13"/>
    <w:rsid w:val="002D3EB0"/>
    <w:rsid w:val="002E360D"/>
    <w:rsid w:val="002F45E2"/>
    <w:rsid w:val="0031504C"/>
    <w:rsid w:val="00326423"/>
    <w:rsid w:val="00360C0A"/>
    <w:rsid w:val="0038051F"/>
    <w:rsid w:val="00387127"/>
    <w:rsid w:val="003B0094"/>
    <w:rsid w:val="003D09F6"/>
    <w:rsid w:val="003D1E8D"/>
    <w:rsid w:val="003D7CEF"/>
    <w:rsid w:val="003E340B"/>
    <w:rsid w:val="00412350"/>
    <w:rsid w:val="00414DBF"/>
    <w:rsid w:val="00420992"/>
    <w:rsid w:val="0042747C"/>
    <w:rsid w:val="0044552D"/>
    <w:rsid w:val="00447113"/>
    <w:rsid w:val="004B1205"/>
    <w:rsid w:val="004E6371"/>
    <w:rsid w:val="004F0579"/>
    <w:rsid w:val="004F2052"/>
    <w:rsid w:val="005045AF"/>
    <w:rsid w:val="00516701"/>
    <w:rsid w:val="0053009B"/>
    <w:rsid w:val="0054081B"/>
    <w:rsid w:val="0054357A"/>
    <w:rsid w:val="00545532"/>
    <w:rsid w:val="00554096"/>
    <w:rsid w:val="00581107"/>
    <w:rsid w:val="005860C6"/>
    <w:rsid w:val="00595EA5"/>
    <w:rsid w:val="005D7EDB"/>
    <w:rsid w:val="005E2113"/>
    <w:rsid w:val="005F1D8E"/>
    <w:rsid w:val="005F76D5"/>
    <w:rsid w:val="00603C26"/>
    <w:rsid w:val="00621DFF"/>
    <w:rsid w:val="0062343F"/>
    <w:rsid w:val="00631E96"/>
    <w:rsid w:val="00635526"/>
    <w:rsid w:val="0064530A"/>
    <w:rsid w:val="00672175"/>
    <w:rsid w:val="0068576E"/>
    <w:rsid w:val="006925E3"/>
    <w:rsid w:val="006A69BB"/>
    <w:rsid w:val="006D3591"/>
    <w:rsid w:val="006E6211"/>
    <w:rsid w:val="006F3805"/>
    <w:rsid w:val="007032A3"/>
    <w:rsid w:val="00707831"/>
    <w:rsid w:val="00732F7B"/>
    <w:rsid w:val="007333C0"/>
    <w:rsid w:val="00742C2E"/>
    <w:rsid w:val="00777B03"/>
    <w:rsid w:val="00784B6E"/>
    <w:rsid w:val="007867BD"/>
    <w:rsid w:val="00791C02"/>
    <w:rsid w:val="007A536B"/>
    <w:rsid w:val="007A700E"/>
    <w:rsid w:val="007C72B9"/>
    <w:rsid w:val="007D3358"/>
    <w:rsid w:val="007E04ED"/>
    <w:rsid w:val="007F7448"/>
    <w:rsid w:val="008427FC"/>
    <w:rsid w:val="00851427"/>
    <w:rsid w:val="00863811"/>
    <w:rsid w:val="00896099"/>
    <w:rsid w:val="008C35A2"/>
    <w:rsid w:val="008E40F9"/>
    <w:rsid w:val="009110E2"/>
    <w:rsid w:val="00923CEC"/>
    <w:rsid w:val="00940686"/>
    <w:rsid w:val="009420E7"/>
    <w:rsid w:val="00946902"/>
    <w:rsid w:val="00952697"/>
    <w:rsid w:val="0095331A"/>
    <w:rsid w:val="009626A3"/>
    <w:rsid w:val="0098794A"/>
    <w:rsid w:val="009B455B"/>
    <w:rsid w:val="009D0BA7"/>
    <w:rsid w:val="009E2E0C"/>
    <w:rsid w:val="009E6D01"/>
    <w:rsid w:val="009F7976"/>
    <w:rsid w:val="00A015F1"/>
    <w:rsid w:val="00A6024C"/>
    <w:rsid w:val="00A70D03"/>
    <w:rsid w:val="00A849A9"/>
    <w:rsid w:val="00AC13EC"/>
    <w:rsid w:val="00AF0120"/>
    <w:rsid w:val="00B233A1"/>
    <w:rsid w:val="00B341BA"/>
    <w:rsid w:val="00B37BA9"/>
    <w:rsid w:val="00B4797E"/>
    <w:rsid w:val="00B81385"/>
    <w:rsid w:val="00B87E08"/>
    <w:rsid w:val="00BB03A7"/>
    <w:rsid w:val="00C02155"/>
    <w:rsid w:val="00C039C8"/>
    <w:rsid w:val="00C20286"/>
    <w:rsid w:val="00C22278"/>
    <w:rsid w:val="00C37190"/>
    <w:rsid w:val="00C428C3"/>
    <w:rsid w:val="00C51D6A"/>
    <w:rsid w:val="00C74551"/>
    <w:rsid w:val="00C761B6"/>
    <w:rsid w:val="00C86C1F"/>
    <w:rsid w:val="00C90E46"/>
    <w:rsid w:val="00C9511B"/>
    <w:rsid w:val="00CB4B8E"/>
    <w:rsid w:val="00CC68BA"/>
    <w:rsid w:val="00CD356A"/>
    <w:rsid w:val="00CE113C"/>
    <w:rsid w:val="00CF11B6"/>
    <w:rsid w:val="00CF4CD5"/>
    <w:rsid w:val="00D0453F"/>
    <w:rsid w:val="00D27E4A"/>
    <w:rsid w:val="00D310C8"/>
    <w:rsid w:val="00D40516"/>
    <w:rsid w:val="00D4696E"/>
    <w:rsid w:val="00D94A91"/>
    <w:rsid w:val="00D976C5"/>
    <w:rsid w:val="00DC198D"/>
    <w:rsid w:val="00E14102"/>
    <w:rsid w:val="00E15661"/>
    <w:rsid w:val="00E20E21"/>
    <w:rsid w:val="00E24904"/>
    <w:rsid w:val="00E30CBF"/>
    <w:rsid w:val="00E5228B"/>
    <w:rsid w:val="00E57D03"/>
    <w:rsid w:val="00EA0766"/>
    <w:rsid w:val="00EA149E"/>
    <w:rsid w:val="00EA39FD"/>
    <w:rsid w:val="00EB1333"/>
    <w:rsid w:val="00EC4FE0"/>
    <w:rsid w:val="00ED17BB"/>
    <w:rsid w:val="00EF5BA0"/>
    <w:rsid w:val="00F03794"/>
    <w:rsid w:val="00F11DBD"/>
    <w:rsid w:val="00F14DB1"/>
    <w:rsid w:val="00F16215"/>
    <w:rsid w:val="00F41A5D"/>
    <w:rsid w:val="00F4565D"/>
    <w:rsid w:val="00F47DB8"/>
    <w:rsid w:val="00F551B9"/>
    <w:rsid w:val="00F55AC0"/>
    <w:rsid w:val="00F56DD2"/>
    <w:rsid w:val="00F9219E"/>
    <w:rsid w:val="00F9375F"/>
    <w:rsid w:val="00F951F8"/>
    <w:rsid w:val="00FC2946"/>
    <w:rsid w:val="00FE716B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424B"/>
  <w15:docId w15:val="{971F6917-4F9C-4090-82AF-180795CE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561"/>
    <w:pPr>
      <w:spacing w:after="160" w:line="259" w:lineRule="auto"/>
    </w:pPr>
  </w:style>
  <w:style w:type="paragraph" w:styleId="Nagwek4">
    <w:name w:val="heading 4"/>
    <w:basedOn w:val="Normalny"/>
    <w:link w:val="Nagwek4Znak"/>
    <w:uiPriority w:val="9"/>
    <w:qFormat/>
    <w:rsid w:val="002C5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561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0E15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lp1,L1"/>
    <w:basedOn w:val="Normalny"/>
    <w:link w:val="AkapitzlistZnak"/>
    <w:uiPriority w:val="34"/>
    <w:qFormat/>
    <w:rsid w:val="000E1561"/>
    <w:pPr>
      <w:ind w:left="720"/>
      <w:contextualSpacing/>
    </w:p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0E1561"/>
  </w:style>
  <w:style w:type="paragraph" w:customStyle="1" w:styleId="Standard">
    <w:name w:val="Standard"/>
    <w:rsid w:val="000E1561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E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58"/>
  </w:style>
  <w:style w:type="paragraph" w:styleId="Stopka">
    <w:name w:val="footer"/>
    <w:basedOn w:val="Normalny"/>
    <w:link w:val="Stopka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58"/>
  </w:style>
  <w:style w:type="paragraph" w:customStyle="1" w:styleId="Default">
    <w:name w:val="Default"/>
    <w:rsid w:val="00B37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5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0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5A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A39F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86C1F"/>
  </w:style>
  <w:style w:type="character" w:customStyle="1" w:styleId="contact-title">
    <w:name w:val="contact-title"/>
    <w:basedOn w:val="Domylnaczcionkaakapitu"/>
    <w:rsid w:val="00037F1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0516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A70D03"/>
    <w:rPr>
      <w:b/>
      <w:bCs/>
      <w:i/>
      <w:iCs/>
      <w:spacing w:val="5"/>
    </w:rPr>
  </w:style>
  <w:style w:type="paragraph" w:styleId="Bezodstpw">
    <w:name w:val="No Spacing"/>
    <w:basedOn w:val="Normalny"/>
    <w:uiPriority w:val="1"/>
    <w:qFormat/>
    <w:rsid w:val="00076C1A"/>
    <w:pPr>
      <w:autoSpaceDN w:val="0"/>
      <w:spacing w:after="0" w:line="240" w:lineRule="auto"/>
    </w:pPr>
    <w:rPr>
      <w:rFonts w:ascii="Verdana" w:hAnsi="Verdana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5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96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49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g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8E05-D6E1-41BF-8B94-5AA4384A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Długosz-Bilińska</dc:creator>
  <cp:lastModifiedBy>Joanna Szycher</cp:lastModifiedBy>
  <cp:revision>23</cp:revision>
  <cp:lastPrinted>2023-10-10T05:43:00Z</cp:lastPrinted>
  <dcterms:created xsi:type="dcterms:W3CDTF">2023-10-03T12:54:00Z</dcterms:created>
  <dcterms:modified xsi:type="dcterms:W3CDTF">2023-10-13T06:17:00Z</dcterms:modified>
</cp:coreProperties>
</file>