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A3" w:rsidRPr="00F56E48" w:rsidRDefault="00EB6DA3" w:rsidP="00EB6DA3">
      <w:pPr>
        <w:spacing w:line="276" w:lineRule="auto"/>
        <w:ind w:left="6372"/>
        <w:jc w:val="right"/>
        <w:rPr>
          <w:sz w:val="24"/>
          <w:szCs w:val="24"/>
        </w:rPr>
      </w:pPr>
      <w:r w:rsidRPr="00F56E48">
        <w:rPr>
          <w:sz w:val="24"/>
          <w:szCs w:val="24"/>
        </w:rPr>
        <w:t xml:space="preserve">Załącznik nr </w:t>
      </w:r>
      <w:r w:rsidR="008E21E3">
        <w:rPr>
          <w:sz w:val="24"/>
          <w:szCs w:val="24"/>
        </w:rPr>
        <w:t>2</w:t>
      </w:r>
      <w:r w:rsidRPr="00F56E48">
        <w:rPr>
          <w:sz w:val="24"/>
          <w:szCs w:val="24"/>
        </w:rPr>
        <w:t xml:space="preserve"> do Zarządzenia</w:t>
      </w:r>
    </w:p>
    <w:p w:rsidR="00EB6DA3" w:rsidRPr="00F56E48" w:rsidRDefault="00EB6DA3" w:rsidP="00EB6DA3">
      <w:pPr>
        <w:spacing w:line="276" w:lineRule="auto"/>
        <w:ind w:left="5760"/>
        <w:jc w:val="right"/>
        <w:rPr>
          <w:sz w:val="24"/>
          <w:szCs w:val="24"/>
        </w:rPr>
      </w:pPr>
      <w:r w:rsidRPr="00F56E48">
        <w:rPr>
          <w:sz w:val="24"/>
          <w:szCs w:val="24"/>
        </w:rPr>
        <w:t>Wójta Gminy Kobierzyce</w:t>
      </w:r>
    </w:p>
    <w:p w:rsidR="00EB6DA3" w:rsidRPr="00F56E48" w:rsidRDefault="00EB6DA3" w:rsidP="00EB6DA3">
      <w:pPr>
        <w:rPr>
          <w:sz w:val="24"/>
          <w:szCs w:val="24"/>
        </w:rPr>
      </w:pPr>
    </w:p>
    <w:p w:rsidR="00EB6DA3" w:rsidRPr="00F56E48" w:rsidRDefault="00EB6DA3" w:rsidP="00EB6DA3">
      <w:pPr>
        <w:pStyle w:val="Nagwek3"/>
        <w:spacing w:before="0"/>
        <w:ind w:left="0"/>
        <w:jc w:val="right"/>
        <w:rPr>
          <w:b w:val="0"/>
          <w:color w:val="auto"/>
          <w:szCs w:val="24"/>
        </w:rPr>
      </w:pPr>
      <w:r w:rsidRPr="00F56E48">
        <w:rPr>
          <w:color w:val="auto"/>
          <w:szCs w:val="24"/>
        </w:rPr>
        <w:t xml:space="preserve">           </w:t>
      </w:r>
      <w:r w:rsidRPr="00F56E48">
        <w:rPr>
          <w:color w:val="auto"/>
          <w:szCs w:val="24"/>
        </w:rPr>
        <w:tab/>
      </w:r>
      <w:r w:rsidRPr="00F56E48">
        <w:rPr>
          <w:color w:val="auto"/>
          <w:szCs w:val="24"/>
        </w:rPr>
        <w:tab/>
      </w:r>
      <w:r w:rsidRPr="00F56E48">
        <w:rPr>
          <w:color w:val="auto"/>
          <w:szCs w:val="24"/>
        </w:rPr>
        <w:tab/>
      </w:r>
      <w:r w:rsidRPr="00F56E48">
        <w:rPr>
          <w:b w:val="0"/>
          <w:color w:val="auto"/>
          <w:szCs w:val="24"/>
        </w:rPr>
        <w:tab/>
      </w:r>
      <w:r w:rsidRPr="00F56E48">
        <w:rPr>
          <w:b w:val="0"/>
          <w:color w:val="auto"/>
          <w:szCs w:val="24"/>
        </w:rPr>
        <w:tab/>
      </w:r>
      <w:r w:rsidRPr="00F56E48">
        <w:rPr>
          <w:b w:val="0"/>
          <w:color w:val="auto"/>
          <w:szCs w:val="24"/>
        </w:rPr>
        <w:tab/>
      </w:r>
      <w:r w:rsidRPr="00F56E48">
        <w:rPr>
          <w:b w:val="0"/>
          <w:color w:val="auto"/>
          <w:szCs w:val="24"/>
        </w:rPr>
        <w:tab/>
      </w:r>
    </w:p>
    <w:p w:rsidR="00EB6DA3" w:rsidRPr="00F56E48" w:rsidRDefault="00EB6DA3" w:rsidP="00EB6DA3">
      <w:pPr>
        <w:pStyle w:val="Nagwek3"/>
        <w:spacing w:before="0"/>
        <w:ind w:left="0"/>
        <w:jc w:val="right"/>
        <w:rPr>
          <w:b w:val="0"/>
          <w:color w:val="auto"/>
          <w:szCs w:val="24"/>
        </w:rPr>
      </w:pPr>
      <w:r w:rsidRPr="00F56E48">
        <w:rPr>
          <w:b w:val="0"/>
          <w:color w:val="auto"/>
          <w:szCs w:val="24"/>
        </w:rPr>
        <w:t xml:space="preserve">Kobierzyce, </w:t>
      </w:r>
      <w:r w:rsidR="004A20F7">
        <w:rPr>
          <w:b w:val="0"/>
          <w:color w:val="auto"/>
          <w:szCs w:val="24"/>
        </w:rPr>
        <w:t>12 stycznia 2017r.</w:t>
      </w:r>
      <w:bookmarkStart w:id="0" w:name="_GoBack"/>
      <w:bookmarkEnd w:id="0"/>
    </w:p>
    <w:p w:rsidR="00EB6DA3" w:rsidRPr="00F56E48" w:rsidRDefault="00EB6DA3" w:rsidP="00EB6DA3">
      <w:pPr>
        <w:pStyle w:val="Nagwek3"/>
        <w:spacing w:before="0"/>
        <w:ind w:left="0"/>
        <w:jc w:val="left"/>
        <w:rPr>
          <w:b w:val="0"/>
          <w:color w:val="auto"/>
          <w:szCs w:val="24"/>
        </w:rPr>
      </w:pPr>
      <w:r w:rsidRPr="00F56E48">
        <w:rPr>
          <w:b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DA3" w:rsidRPr="00F56E48" w:rsidRDefault="00EB6DA3" w:rsidP="00EB6DA3">
      <w:pPr>
        <w:pStyle w:val="Nagwek3"/>
        <w:spacing w:before="0"/>
        <w:ind w:left="0"/>
        <w:rPr>
          <w:color w:val="auto"/>
          <w:szCs w:val="24"/>
        </w:rPr>
      </w:pPr>
    </w:p>
    <w:p w:rsidR="00EB6DA3" w:rsidRPr="00F56E48" w:rsidRDefault="00EB6DA3" w:rsidP="00EB6DA3">
      <w:pPr>
        <w:pStyle w:val="Nagwek3"/>
        <w:spacing w:before="0"/>
        <w:ind w:left="0"/>
        <w:rPr>
          <w:color w:val="auto"/>
          <w:szCs w:val="24"/>
        </w:rPr>
      </w:pPr>
      <w:r w:rsidRPr="00F56E48">
        <w:rPr>
          <w:color w:val="auto"/>
          <w:szCs w:val="24"/>
        </w:rPr>
        <w:t>WARUNKI KONKURSU OFERT</w:t>
      </w: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44501E" w:rsidRPr="00F56E48" w:rsidRDefault="00EB6DA3" w:rsidP="00EB6DA3">
      <w:pPr>
        <w:jc w:val="center"/>
        <w:rPr>
          <w:bCs/>
          <w:sz w:val="24"/>
          <w:szCs w:val="24"/>
        </w:rPr>
      </w:pPr>
      <w:r w:rsidRPr="00F56E48">
        <w:rPr>
          <w:sz w:val="24"/>
          <w:szCs w:val="24"/>
        </w:rPr>
        <w:t xml:space="preserve">na </w:t>
      </w:r>
      <w:r w:rsidRPr="00F56E48">
        <w:rPr>
          <w:bCs/>
          <w:sz w:val="24"/>
          <w:szCs w:val="24"/>
        </w:rPr>
        <w:t xml:space="preserve">wynajem gabinetu </w:t>
      </w:r>
      <w:r w:rsidR="0036616E" w:rsidRPr="00F56E48">
        <w:rPr>
          <w:bCs/>
          <w:sz w:val="24"/>
          <w:szCs w:val="24"/>
        </w:rPr>
        <w:t>stomatologicznego</w:t>
      </w:r>
      <w:r w:rsidRPr="00F56E48">
        <w:rPr>
          <w:bCs/>
          <w:sz w:val="24"/>
          <w:szCs w:val="24"/>
        </w:rPr>
        <w:t xml:space="preserve"> </w:t>
      </w:r>
    </w:p>
    <w:p w:rsidR="00EB6DA3" w:rsidRPr="00F56E48" w:rsidRDefault="00EB6DA3" w:rsidP="00EB6DA3">
      <w:pPr>
        <w:jc w:val="center"/>
        <w:rPr>
          <w:strike/>
          <w:sz w:val="24"/>
          <w:szCs w:val="24"/>
        </w:rPr>
      </w:pPr>
      <w:r w:rsidRPr="00F56E48">
        <w:rPr>
          <w:bCs/>
          <w:sz w:val="24"/>
          <w:szCs w:val="24"/>
        </w:rPr>
        <w:t xml:space="preserve">w Zespole Szkolno-Przedszkolnym  w Tyńcu </w:t>
      </w:r>
      <w:r w:rsidR="000C77D6" w:rsidRPr="00F56E48">
        <w:rPr>
          <w:bCs/>
          <w:sz w:val="24"/>
          <w:szCs w:val="24"/>
        </w:rPr>
        <w:t>Małym</w:t>
      </w:r>
    </w:p>
    <w:p w:rsidR="00EB6DA3" w:rsidRPr="00F56E48" w:rsidRDefault="00EB6DA3" w:rsidP="00EB6DA3">
      <w:pPr>
        <w:spacing w:line="360" w:lineRule="auto"/>
        <w:jc w:val="center"/>
        <w:rPr>
          <w:sz w:val="24"/>
          <w:szCs w:val="24"/>
        </w:rPr>
      </w:pPr>
    </w:p>
    <w:p w:rsidR="00EB6DA3" w:rsidRPr="00F56E48" w:rsidRDefault="00EB6DA3" w:rsidP="00EB6DA3">
      <w:pPr>
        <w:spacing w:line="360" w:lineRule="auto"/>
        <w:jc w:val="center"/>
        <w:rPr>
          <w:sz w:val="24"/>
          <w:szCs w:val="24"/>
        </w:rPr>
      </w:pPr>
    </w:p>
    <w:p w:rsidR="00EB6DA3" w:rsidRPr="00F56E48" w:rsidRDefault="00EB6DA3" w:rsidP="00EB6DA3">
      <w:pPr>
        <w:rPr>
          <w:sz w:val="24"/>
          <w:szCs w:val="24"/>
        </w:rPr>
      </w:pPr>
    </w:p>
    <w:p w:rsidR="00EB6DA3" w:rsidRPr="00F56E48" w:rsidRDefault="00EB6DA3" w:rsidP="00EB6DA3">
      <w:pPr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ind w:left="340" w:hanging="340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rPr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>I. POSTANOWIENIA OGÓLNE</w:t>
      </w:r>
    </w:p>
    <w:p w:rsidR="00EB6DA3" w:rsidRPr="00F56E48" w:rsidRDefault="00EB6DA3" w:rsidP="00EB6DA3">
      <w:pPr>
        <w:shd w:val="clear" w:color="auto" w:fill="FFFFFF"/>
        <w:ind w:left="38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ind w:left="426" w:hanging="340"/>
        <w:rPr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Ilekroć mowa o:</w:t>
      </w:r>
    </w:p>
    <w:p w:rsidR="00EB6DA3" w:rsidRPr="00F56E48" w:rsidRDefault="00EB6DA3" w:rsidP="00EB6DA3">
      <w:pPr>
        <w:numPr>
          <w:ilvl w:val="0"/>
          <w:numId w:val="5"/>
        </w:numPr>
        <w:jc w:val="both"/>
        <w:rPr>
          <w:b w:val="0"/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 xml:space="preserve">„Wynajmującym” </w:t>
      </w:r>
      <w:r w:rsidRPr="00F56E48">
        <w:rPr>
          <w:b w:val="0"/>
          <w:kern w:val="144"/>
          <w:sz w:val="24"/>
          <w:szCs w:val="24"/>
        </w:rPr>
        <w:t>- należy rozumieć Gminę Kobierzyce reprezentowaną przez Wójta Ryszarda Pacholika</w:t>
      </w:r>
    </w:p>
    <w:p w:rsidR="00EB6DA3" w:rsidRPr="00F56E48" w:rsidRDefault="00EB6DA3" w:rsidP="00EB6DA3">
      <w:pPr>
        <w:numPr>
          <w:ilvl w:val="0"/>
          <w:numId w:val="5"/>
        </w:numPr>
        <w:jc w:val="both"/>
        <w:rPr>
          <w:b w:val="0"/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>„Najemcy” lub oferencie</w:t>
      </w:r>
      <w:r w:rsidRPr="00F56E48">
        <w:rPr>
          <w:b w:val="0"/>
          <w:kern w:val="144"/>
          <w:sz w:val="24"/>
          <w:szCs w:val="24"/>
        </w:rPr>
        <w:t xml:space="preserve"> - należy rozumieć podmioty wykonujące działalność leczniczą w rozumieniu ustawy z dnia 15 kwietnia 2011 r. o działalności leczniczej (Dz. U. </w:t>
      </w:r>
      <w:r w:rsidR="00406F2E">
        <w:rPr>
          <w:b w:val="0"/>
          <w:kern w:val="144"/>
          <w:sz w:val="24"/>
          <w:szCs w:val="24"/>
        </w:rPr>
        <w:t>z 2016</w:t>
      </w:r>
      <w:r w:rsidR="001C1BFD" w:rsidRPr="00F56E48">
        <w:rPr>
          <w:b w:val="0"/>
          <w:kern w:val="144"/>
          <w:sz w:val="24"/>
          <w:szCs w:val="24"/>
        </w:rPr>
        <w:t xml:space="preserve"> r. Poz. </w:t>
      </w:r>
      <w:r w:rsidR="00406F2E">
        <w:rPr>
          <w:b w:val="0"/>
          <w:kern w:val="144"/>
          <w:sz w:val="24"/>
          <w:szCs w:val="24"/>
        </w:rPr>
        <w:t>1638</w:t>
      </w:r>
      <w:r w:rsidRPr="00F56E48">
        <w:rPr>
          <w:b w:val="0"/>
          <w:kern w:val="144"/>
          <w:sz w:val="24"/>
          <w:szCs w:val="24"/>
        </w:rPr>
        <w:t>) w zakresie stomatologii ogólnej i stomatologii dziecięcej przystępujące do organizowanego konkursu ofert.</w:t>
      </w:r>
    </w:p>
    <w:p w:rsidR="0058450E" w:rsidRDefault="00EB6DA3" w:rsidP="00EB6DA3">
      <w:pPr>
        <w:numPr>
          <w:ilvl w:val="0"/>
          <w:numId w:val="5"/>
        </w:numPr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Celem konkursu jest wyłonienie podmiotu z którym zostanie zawarta umowa najmu pomieszczenia nr 157 o powierzchni 16,20 m mieszczącego się w budynku Zespołu Szkolno-Przedszkolnego w Tyńcu Małym z przeznaczeniem na gabinet stomatologiczny na okres 3 lat w trybie bezprzetargowym, na warunkach określonych w projekcie umowy stanowiącym załącznik </w:t>
      </w:r>
      <w:r w:rsidR="0064768E" w:rsidRPr="00F56E48">
        <w:rPr>
          <w:b w:val="0"/>
          <w:kern w:val="144"/>
          <w:sz w:val="24"/>
          <w:szCs w:val="24"/>
        </w:rPr>
        <w:t>nr 3</w:t>
      </w:r>
      <w:r w:rsidR="009322B5" w:rsidRPr="00F56E48">
        <w:rPr>
          <w:b w:val="0"/>
          <w:kern w:val="144"/>
          <w:sz w:val="24"/>
          <w:szCs w:val="24"/>
        </w:rPr>
        <w:t xml:space="preserve">. </w:t>
      </w:r>
      <w:r w:rsidR="0058450E">
        <w:rPr>
          <w:b w:val="0"/>
          <w:kern w:val="144"/>
          <w:sz w:val="24"/>
          <w:szCs w:val="24"/>
        </w:rPr>
        <w:t>Pomieszczenie na gabinet dentystyczny wyposażone jest w:  unit dentystyczny,</w:t>
      </w:r>
      <w:r w:rsidR="0058450E" w:rsidRPr="0058450E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</w:t>
      </w:r>
      <w:r w:rsidR="0058450E" w:rsidRPr="0058450E">
        <w:rPr>
          <w:rFonts w:ascii="Tms Rmn" w:eastAsiaTheme="minorHAnsi" w:hAnsi="Tms Rmn" w:cs="Tms Rmn"/>
          <w:b w:val="0"/>
          <w:bCs/>
          <w:color w:val="000000"/>
          <w:sz w:val="24"/>
          <w:szCs w:val="24"/>
        </w:rPr>
        <w:t>sterylizator/autoklaw automatyczny</w:t>
      </w:r>
      <w:r w:rsidR="0058450E">
        <w:rPr>
          <w:rFonts w:ascii="Tms Rmn" w:eastAsiaTheme="minorHAnsi" w:hAnsi="Tms Rmn" w:cs="Tms Rmn"/>
          <w:b w:val="0"/>
          <w:bCs/>
          <w:color w:val="000000"/>
          <w:sz w:val="24"/>
          <w:szCs w:val="24"/>
        </w:rPr>
        <w:t>, 4 szafki stojące, szafę ubraniową, szafkę wiszącą, 2 blaty z laminatem.</w:t>
      </w:r>
    </w:p>
    <w:p w:rsidR="00EB6DA3" w:rsidRPr="00F56E48" w:rsidRDefault="009322B5" w:rsidP="00EB6DA3">
      <w:pPr>
        <w:numPr>
          <w:ilvl w:val="0"/>
          <w:numId w:val="5"/>
        </w:numPr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Cenę</w:t>
      </w:r>
      <w:r w:rsidR="00EB6DA3" w:rsidRPr="00F56E48">
        <w:rPr>
          <w:b w:val="0"/>
          <w:kern w:val="144"/>
          <w:sz w:val="24"/>
          <w:szCs w:val="24"/>
        </w:rPr>
        <w:t xml:space="preserve"> najmu </w:t>
      </w:r>
      <w:r w:rsidRPr="00F56E48">
        <w:rPr>
          <w:b w:val="0"/>
          <w:kern w:val="144"/>
          <w:sz w:val="24"/>
          <w:szCs w:val="24"/>
        </w:rPr>
        <w:t>określa Zarządzenie</w:t>
      </w:r>
      <w:r w:rsidR="00EB6DA3" w:rsidRPr="00F56E48">
        <w:rPr>
          <w:b w:val="0"/>
          <w:kern w:val="144"/>
          <w:sz w:val="24"/>
          <w:szCs w:val="24"/>
        </w:rPr>
        <w:t xml:space="preserve"> </w:t>
      </w:r>
      <w:r w:rsidRPr="00F56E48">
        <w:rPr>
          <w:b w:val="0"/>
          <w:kern w:val="144"/>
          <w:sz w:val="24"/>
          <w:szCs w:val="24"/>
        </w:rPr>
        <w:t>Nr RDTiMK.0050.1.</w:t>
      </w:r>
      <w:r w:rsidR="00406F2E">
        <w:rPr>
          <w:b w:val="0"/>
          <w:kern w:val="144"/>
          <w:sz w:val="24"/>
          <w:szCs w:val="24"/>
        </w:rPr>
        <w:t>0097.2016</w:t>
      </w:r>
      <w:r w:rsidRPr="00F56E48">
        <w:rPr>
          <w:b w:val="0"/>
          <w:kern w:val="144"/>
          <w:sz w:val="24"/>
          <w:szCs w:val="24"/>
        </w:rPr>
        <w:t xml:space="preserve"> </w:t>
      </w:r>
      <w:r w:rsidR="00EB6DA3" w:rsidRPr="00F56E48">
        <w:rPr>
          <w:b w:val="0"/>
          <w:kern w:val="144"/>
          <w:sz w:val="24"/>
          <w:szCs w:val="24"/>
        </w:rPr>
        <w:t>Wójta Gminy Kobierzyce</w:t>
      </w:r>
      <w:r w:rsidRPr="00F56E48">
        <w:rPr>
          <w:b w:val="0"/>
          <w:kern w:val="144"/>
          <w:sz w:val="24"/>
          <w:szCs w:val="24"/>
        </w:rPr>
        <w:t xml:space="preserve"> z dnia </w:t>
      </w:r>
      <w:r w:rsidR="00406F2E">
        <w:rPr>
          <w:b w:val="0"/>
          <w:kern w:val="144"/>
          <w:sz w:val="24"/>
          <w:szCs w:val="24"/>
        </w:rPr>
        <w:t>20 maja 2016</w:t>
      </w:r>
      <w:r w:rsidRPr="00F56E48">
        <w:rPr>
          <w:b w:val="0"/>
          <w:kern w:val="144"/>
          <w:sz w:val="24"/>
          <w:szCs w:val="24"/>
        </w:rPr>
        <w:t xml:space="preserve"> r. w sprawie ustalania stawek czynszu za lokale użytkowe, powierzchnie użytkowe w budynkach stanowiących własność Gminy Kobierzyce i okresu za które są stosowane.</w:t>
      </w:r>
    </w:p>
    <w:p w:rsidR="00EB6DA3" w:rsidRPr="00F56E48" w:rsidRDefault="00EB6DA3" w:rsidP="00EB6DA3">
      <w:pPr>
        <w:shd w:val="clear" w:color="auto" w:fill="FFFFFF"/>
        <w:ind w:left="284" w:right="-41"/>
        <w:jc w:val="both"/>
        <w:rPr>
          <w:b w:val="0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jc w:val="both"/>
        <w:rPr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ind w:left="10"/>
        <w:jc w:val="both"/>
        <w:rPr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>II. WYMAGANIA STAWIANE OFERENTOM</w:t>
      </w:r>
    </w:p>
    <w:p w:rsidR="00EB6DA3" w:rsidRPr="00F56E48" w:rsidRDefault="00EB6DA3" w:rsidP="00EB6DA3">
      <w:pPr>
        <w:shd w:val="clear" w:color="auto" w:fill="FFFFFF"/>
        <w:ind w:left="346" w:hanging="312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numPr>
          <w:ilvl w:val="0"/>
          <w:numId w:val="6"/>
        </w:numPr>
        <w:shd w:val="clear" w:color="auto" w:fill="FFFFFF"/>
        <w:jc w:val="both"/>
        <w:rPr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W postępowaniu konkursowym mogą wziąć udział podmioty, które spełniają następujące warunki (niewypełnienie tych warunków spowoduje </w:t>
      </w:r>
      <w:r w:rsidRPr="00F56E48">
        <w:rPr>
          <w:kern w:val="144"/>
          <w:sz w:val="24"/>
          <w:szCs w:val="24"/>
        </w:rPr>
        <w:t>odrzucenie</w:t>
      </w:r>
      <w:r w:rsidRPr="00F56E48">
        <w:rPr>
          <w:b w:val="0"/>
          <w:kern w:val="144"/>
          <w:sz w:val="24"/>
          <w:szCs w:val="24"/>
        </w:rPr>
        <w:t xml:space="preserve"> oferty):</w:t>
      </w:r>
    </w:p>
    <w:p w:rsidR="00EB6DA3" w:rsidRPr="00F56E48" w:rsidRDefault="00EB6DA3" w:rsidP="00EB6DA3">
      <w:pPr>
        <w:shd w:val="clear" w:color="auto" w:fill="FFFFFF"/>
        <w:ind w:left="360"/>
        <w:jc w:val="both"/>
        <w:rPr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1)</w:t>
      </w:r>
      <w:r w:rsidRPr="00F56E48">
        <w:rPr>
          <w:b w:val="0"/>
          <w:spacing w:val="-6"/>
          <w:sz w:val="24"/>
          <w:szCs w:val="24"/>
        </w:rPr>
        <w:t xml:space="preserve">są podmiotami wykonującymi działalność leczniczą określonymi w art. 4 ust. 1 oraz art. 5 ustawy z dnia 15 kwietnia 2011 roku o działalności leczniczej (Dz.U. z </w:t>
      </w:r>
      <w:r w:rsidR="00406F2E">
        <w:rPr>
          <w:b w:val="0"/>
          <w:spacing w:val="-6"/>
          <w:sz w:val="24"/>
          <w:szCs w:val="24"/>
        </w:rPr>
        <w:t>2016 r., poz. 1638</w:t>
      </w:r>
      <w:r w:rsidRPr="00F56E48">
        <w:rPr>
          <w:b w:val="0"/>
          <w:spacing w:val="-6"/>
          <w:sz w:val="24"/>
          <w:szCs w:val="24"/>
        </w:rPr>
        <w:t xml:space="preserve">), które świadczą usługi w zakresie </w:t>
      </w:r>
      <w:r w:rsidR="000C77D6" w:rsidRPr="00F56E48">
        <w:rPr>
          <w:b w:val="0"/>
          <w:spacing w:val="-6"/>
          <w:sz w:val="24"/>
          <w:szCs w:val="24"/>
        </w:rPr>
        <w:t xml:space="preserve"> stomatologii dziecięcej.</w:t>
      </w:r>
    </w:p>
    <w:p w:rsidR="00EB6DA3" w:rsidRDefault="00EB6DA3" w:rsidP="00EB6DA3">
      <w:pPr>
        <w:shd w:val="clear" w:color="auto" w:fill="FFFFFF"/>
        <w:ind w:left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 2)są uprawnieni do występowania w obrocie prawnym zgodnie z wymaganiami ustawowymi, w szczególności są zarejestrowani we właściwym rejestrze, posiadają nadany numer REGON i NIP,</w:t>
      </w:r>
    </w:p>
    <w:p w:rsidR="000C50C5" w:rsidRPr="00F56E48" w:rsidRDefault="000C50C5" w:rsidP="00EB6DA3">
      <w:pPr>
        <w:shd w:val="clear" w:color="auto" w:fill="FFFFFF"/>
        <w:ind w:left="284"/>
        <w:jc w:val="both"/>
        <w:rPr>
          <w:b w:val="0"/>
          <w:kern w:val="144"/>
          <w:sz w:val="24"/>
          <w:szCs w:val="24"/>
        </w:rPr>
      </w:pPr>
      <w:r>
        <w:rPr>
          <w:b w:val="0"/>
          <w:kern w:val="144"/>
          <w:sz w:val="24"/>
          <w:szCs w:val="24"/>
        </w:rPr>
        <w:lastRenderedPageBreak/>
        <w:t>3) posiadają kontrakt z NFZ na usługi w zakresie stomatologii dziecięcej.</w:t>
      </w:r>
    </w:p>
    <w:p w:rsidR="00EB6DA3" w:rsidRPr="00F56E48" w:rsidRDefault="00EB6DA3" w:rsidP="00EB6DA3">
      <w:pPr>
        <w:shd w:val="clear" w:color="auto" w:fill="FFFFFF"/>
        <w:jc w:val="both"/>
        <w:rPr>
          <w:sz w:val="24"/>
          <w:szCs w:val="24"/>
        </w:rPr>
      </w:pPr>
    </w:p>
    <w:p w:rsidR="00EB6DA3" w:rsidRPr="004525D2" w:rsidRDefault="00EB6DA3" w:rsidP="00EB6DA3">
      <w:pPr>
        <w:pStyle w:val="Tekstpodstawowywcity"/>
        <w:numPr>
          <w:ilvl w:val="0"/>
          <w:numId w:val="6"/>
        </w:numPr>
        <w:rPr>
          <w:sz w:val="24"/>
          <w:szCs w:val="24"/>
        </w:rPr>
      </w:pPr>
      <w:r w:rsidRPr="004525D2">
        <w:rPr>
          <w:sz w:val="24"/>
          <w:szCs w:val="24"/>
        </w:rPr>
        <w:t xml:space="preserve">Wymaganymi dokumentami formalnymi składanymi przez oferenta są: </w:t>
      </w:r>
    </w:p>
    <w:p w:rsidR="004525D2" w:rsidRPr="004525D2" w:rsidRDefault="004525D2" w:rsidP="004525D2">
      <w:pPr>
        <w:numPr>
          <w:ilvl w:val="0"/>
          <w:numId w:val="4"/>
        </w:numPr>
        <w:shd w:val="clear" w:color="auto" w:fill="FFFFFF"/>
        <w:tabs>
          <w:tab w:val="num" w:pos="-2552"/>
          <w:tab w:val="num" w:pos="284"/>
        </w:tabs>
        <w:spacing w:line="360" w:lineRule="auto"/>
        <w:ind w:left="426" w:right="14" w:hanging="426"/>
        <w:jc w:val="both"/>
        <w:rPr>
          <w:b w:val="0"/>
          <w:kern w:val="144"/>
          <w:sz w:val="24"/>
          <w:szCs w:val="24"/>
        </w:rPr>
      </w:pPr>
      <w:r w:rsidRPr="004525D2">
        <w:rPr>
          <w:b w:val="0"/>
          <w:kern w:val="144"/>
          <w:sz w:val="24"/>
          <w:szCs w:val="24"/>
        </w:rPr>
        <w:t>wypis z właściwego rejestru potwierdzający dopuszczenie do obrotu prawnego w zakresie objętym zamówieniem:</w:t>
      </w:r>
    </w:p>
    <w:p w:rsidR="004525D2" w:rsidRPr="004525D2" w:rsidRDefault="004525D2" w:rsidP="004525D2">
      <w:pPr>
        <w:widowControl/>
        <w:numPr>
          <w:ilvl w:val="0"/>
          <w:numId w:val="17"/>
        </w:numPr>
        <w:spacing w:line="360" w:lineRule="auto"/>
        <w:ind w:hanging="357"/>
        <w:jc w:val="both"/>
        <w:rPr>
          <w:b w:val="0"/>
          <w:sz w:val="24"/>
          <w:szCs w:val="24"/>
        </w:rPr>
      </w:pPr>
      <w:r w:rsidRPr="004525D2">
        <w:rPr>
          <w:b w:val="0"/>
          <w:sz w:val="24"/>
          <w:szCs w:val="24"/>
        </w:rPr>
        <w:t>(w zależności od statusu prawnego oferenta)</w:t>
      </w:r>
    </w:p>
    <w:p w:rsidR="004525D2" w:rsidRPr="004525D2" w:rsidRDefault="004525D2" w:rsidP="004525D2">
      <w:pPr>
        <w:spacing w:line="360" w:lineRule="auto"/>
        <w:jc w:val="both"/>
        <w:rPr>
          <w:b w:val="0"/>
          <w:sz w:val="24"/>
          <w:szCs w:val="24"/>
        </w:rPr>
      </w:pPr>
      <w:r w:rsidRPr="004525D2">
        <w:rPr>
          <w:b w:val="0"/>
          <w:sz w:val="24"/>
          <w:szCs w:val="24"/>
        </w:rPr>
        <w:t xml:space="preserve">a) wypis z rejestru podmiotów wykonujących działalność leczniczą </w:t>
      </w:r>
    </w:p>
    <w:p w:rsidR="004525D2" w:rsidRPr="004525D2" w:rsidRDefault="004525D2" w:rsidP="004525D2">
      <w:pPr>
        <w:spacing w:line="360" w:lineRule="auto"/>
        <w:ind w:left="1077" w:hanging="357"/>
        <w:jc w:val="both"/>
        <w:rPr>
          <w:b w:val="0"/>
          <w:sz w:val="24"/>
          <w:szCs w:val="24"/>
        </w:rPr>
      </w:pPr>
      <w:r w:rsidRPr="004525D2">
        <w:rPr>
          <w:b w:val="0"/>
          <w:sz w:val="24"/>
          <w:szCs w:val="24"/>
        </w:rPr>
        <w:t>oraz</w:t>
      </w:r>
    </w:p>
    <w:p w:rsidR="004525D2" w:rsidRPr="004525D2" w:rsidRDefault="004525D2" w:rsidP="004525D2">
      <w:pPr>
        <w:shd w:val="clear" w:color="auto" w:fill="FFFFFF"/>
        <w:spacing w:line="360" w:lineRule="auto"/>
        <w:ind w:right="14"/>
        <w:jc w:val="both"/>
        <w:rPr>
          <w:b w:val="0"/>
          <w:sz w:val="24"/>
          <w:szCs w:val="24"/>
        </w:rPr>
      </w:pPr>
      <w:r w:rsidRPr="004525D2">
        <w:rPr>
          <w:b w:val="0"/>
          <w:sz w:val="24"/>
          <w:szCs w:val="24"/>
        </w:rPr>
        <w:t>b) aktualny odpis z właściwego rejestru (np. Krajowego Rejestru Sądowego) lub z centralnej ewidencji i informacji o działalności gospodarczej</w:t>
      </w:r>
    </w:p>
    <w:p w:rsidR="004525D2" w:rsidRPr="004525D2" w:rsidRDefault="004525D2" w:rsidP="004525D2">
      <w:pPr>
        <w:shd w:val="clear" w:color="auto" w:fill="FFFFFF"/>
        <w:spacing w:line="360" w:lineRule="auto"/>
        <w:ind w:right="14" w:firstLine="360"/>
        <w:jc w:val="both"/>
        <w:rPr>
          <w:b w:val="0"/>
          <w:kern w:val="144"/>
          <w:sz w:val="24"/>
          <w:szCs w:val="24"/>
        </w:rPr>
      </w:pPr>
      <w:r w:rsidRPr="004525D2">
        <w:rPr>
          <w:b w:val="0"/>
          <w:sz w:val="24"/>
          <w:szCs w:val="24"/>
        </w:rPr>
        <w:t xml:space="preserve">2) </w:t>
      </w:r>
      <w:r w:rsidRPr="004525D2">
        <w:rPr>
          <w:b w:val="0"/>
          <w:kern w:val="144"/>
          <w:sz w:val="24"/>
          <w:szCs w:val="24"/>
        </w:rPr>
        <w:t>oświadczenie oferenta, o zapoznaniu się z treścią ogłoszenia, WKO jak również o zaakceptowaniu wzoru umowy według załącznika nr 3 do WKO.</w:t>
      </w:r>
    </w:p>
    <w:p w:rsidR="00EB6DA3" w:rsidRDefault="00EB6DA3" w:rsidP="004525D2">
      <w:pPr>
        <w:pStyle w:val="Akapitzlist"/>
        <w:numPr>
          <w:ilvl w:val="0"/>
          <w:numId w:val="18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  <w:r w:rsidRPr="004525D2">
        <w:rPr>
          <w:b w:val="0"/>
          <w:kern w:val="144"/>
          <w:sz w:val="24"/>
          <w:szCs w:val="24"/>
        </w:rPr>
        <w:t xml:space="preserve">Dokumenty potwierdzające </w:t>
      </w:r>
      <w:r w:rsidR="00206652" w:rsidRPr="004525D2">
        <w:rPr>
          <w:b w:val="0"/>
          <w:kern w:val="144"/>
          <w:sz w:val="24"/>
          <w:szCs w:val="24"/>
        </w:rPr>
        <w:t>posiadane doświadczenie</w:t>
      </w:r>
      <w:r w:rsidRPr="004525D2">
        <w:rPr>
          <w:b w:val="0"/>
          <w:kern w:val="144"/>
          <w:sz w:val="24"/>
          <w:szCs w:val="24"/>
        </w:rPr>
        <w:t xml:space="preserve">  </w:t>
      </w:r>
    </w:p>
    <w:p w:rsidR="00406F2E" w:rsidRPr="004525D2" w:rsidRDefault="000C50C5" w:rsidP="004525D2">
      <w:pPr>
        <w:pStyle w:val="Akapitzlist"/>
        <w:numPr>
          <w:ilvl w:val="0"/>
          <w:numId w:val="18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  <w:r>
        <w:rPr>
          <w:b w:val="0"/>
          <w:kern w:val="144"/>
          <w:sz w:val="24"/>
          <w:szCs w:val="24"/>
        </w:rPr>
        <w:t xml:space="preserve">Dokumenty potwierdzające posiadanie kontraktu z NFZ na usługi w zakresie stomatologii dziecięcej </w:t>
      </w:r>
      <w:r w:rsidR="00954C1F">
        <w:rPr>
          <w:b w:val="0"/>
          <w:kern w:val="144"/>
          <w:sz w:val="24"/>
          <w:szCs w:val="24"/>
        </w:rPr>
        <w:t>na dzień złożenia oferty</w:t>
      </w:r>
    </w:p>
    <w:p w:rsidR="0036616E" w:rsidRPr="004525D2" w:rsidRDefault="0036616E" w:rsidP="0036616E">
      <w:pPr>
        <w:shd w:val="clear" w:color="auto" w:fill="FFFFFF"/>
        <w:ind w:left="426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ind w:left="426" w:hanging="360"/>
        <w:jc w:val="both"/>
        <w:rPr>
          <w:b w:val="0"/>
          <w:kern w:val="144"/>
          <w:sz w:val="24"/>
          <w:szCs w:val="24"/>
        </w:rPr>
      </w:pPr>
      <w:r w:rsidRPr="004525D2">
        <w:rPr>
          <w:b w:val="0"/>
          <w:kern w:val="144"/>
          <w:sz w:val="24"/>
          <w:szCs w:val="24"/>
        </w:rPr>
        <w:t>3.   Dokumenty zawierające informacje stanowiące tajemnicę przedsiębiorstwa w rozumieniu</w:t>
      </w:r>
      <w:r w:rsidRPr="00F56E48">
        <w:rPr>
          <w:b w:val="0"/>
          <w:kern w:val="144"/>
          <w:sz w:val="24"/>
          <w:szCs w:val="24"/>
        </w:rPr>
        <w:t xml:space="preserve"> przepisów o zwalczaniu nieuczciwej konkurencji oferent złoży w oddzielnej kopercie z zaznaczeniem, że informacje w niej zawarte stanowią tajemnicę przedsiębiorstwa.</w:t>
      </w:r>
    </w:p>
    <w:p w:rsidR="00EB6DA3" w:rsidRPr="00F56E48" w:rsidRDefault="00EB6DA3" w:rsidP="00EB6DA3">
      <w:pPr>
        <w:shd w:val="clear" w:color="auto" w:fill="FFFFFF"/>
        <w:ind w:left="360" w:hanging="360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4.   Ofertę należy złożyć na formularzu, którego wzór stanowi załącznik nr 1 do </w:t>
      </w:r>
      <w:r w:rsidR="009322B5" w:rsidRPr="00F56E48">
        <w:rPr>
          <w:b w:val="0"/>
          <w:kern w:val="144"/>
          <w:sz w:val="24"/>
          <w:szCs w:val="24"/>
        </w:rPr>
        <w:t>Warunków</w:t>
      </w:r>
      <w:r w:rsidR="001C0A31" w:rsidRPr="00F56E48">
        <w:rPr>
          <w:b w:val="0"/>
          <w:kern w:val="144"/>
          <w:sz w:val="24"/>
          <w:szCs w:val="24"/>
        </w:rPr>
        <w:t xml:space="preserve"> </w:t>
      </w:r>
      <w:r w:rsidR="0044501E" w:rsidRPr="00F56E48">
        <w:rPr>
          <w:b w:val="0"/>
          <w:kern w:val="144"/>
          <w:sz w:val="24"/>
          <w:szCs w:val="24"/>
        </w:rPr>
        <w:t>Konkursu O</w:t>
      </w:r>
      <w:r w:rsidR="009322B5" w:rsidRPr="00F56E48">
        <w:rPr>
          <w:b w:val="0"/>
          <w:kern w:val="144"/>
          <w:sz w:val="24"/>
          <w:szCs w:val="24"/>
        </w:rPr>
        <w:t>fer</w:t>
      </w:r>
      <w:r w:rsidR="001C0A31" w:rsidRPr="00F56E48">
        <w:rPr>
          <w:b w:val="0"/>
          <w:kern w:val="144"/>
          <w:sz w:val="24"/>
          <w:szCs w:val="24"/>
        </w:rPr>
        <w:t xml:space="preserve">t na wynajem gabinetu </w:t>
      </w:r>
      <w:r w:rsidR="0036616E" w:rsidRPr="00F56E48">
        <w:rPr>
          <w:b w:val="0"/>
          <w:kern w:val="144"/>
          <w:sz w:val="24"/>
          <w:szCs w:val="24"/>
        </w:rPr>
        <w:t>stomatologicznego</w:t>
      </w:r>
      <w:r w:rsidR="001C0A31" w:rsidRPr="00F56E48">
        <w:rPr>
          <w:b w:val="0"/>
          <w:kern w:val="144"/>
          <w:sz w:val="24"/>
          <w:szCs w:val="24"/>
        </w:rPr>
        <w:t xml:space="preserve"> w Zespole Szkolno-Przedszkolnym w Tyńcu Małym</w:t>
      </w:r>
      <w:r w:rsidR="0044501E" w:rsidRPr="00F56E48">
        <w:rPr>
          <w:b w:val="0"/>
          <w:kern w:val="144"/>
          <w:sz w:val="24"/>
          <w:szCs w:val="24"/>
        </w:rPr>
        <w:t>.</w:t>
      </w:r>
    </w:p>
    <w:p w:rsidR="00EB6DA3" w:rsidRPr="00F56E48" w:rsidRDefault="00EB6DA3" w:rsidP="00EB6DA3">
      <w:pPr>
        <w:shd w:val="clear" w:color="auto" w:fill="FFFFFF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jc w:val="both"/>
        <w:rPr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 </w:t>
      </w:r>
    </w:p>
    <w:p w:rsidR="00EB6DA3" w:rsidRPr="00F56E48" w:rsidRDefault="00EB6DA3" w:rsidP="00EB6DA3">
      <w:pPr>
        <w:shd w:val="clear" w:color="auto" w:fill="FFFFFF"/>
        <w:ind w:left="142"/>
        <w:jc w:val="both"/>
        <w:rPr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>III. OCENA OFERT</w:t>
      </w:r>
    </w:p>
    <w:p w:rsidR="00EB6DA3" w:rsidRPr="00F56E48" w:rsidRDefault="00EB6DA3" w:rsidP="00EB6DA3">
      <w:pPr>
        <w:shd w:val="clear" w:color="auto" w:fill="FFFFFF"/>
        <w:ind w:left="142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tabs>
          <w:tab w:val="left" w:pos="4747"/>
        </w:tabs>
        <w:ind w:left="142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Wybierając najkorzystniejszą ofe</w:t>
      </w:r>
      <w:r w:rsidR="000C77D6" w:rsidRPr="00F56E48">
        <w:rPr>
          <w:b w:val="0"/>
          <w:kern w:val="144"/>
          <w:sz w:val="24"/>
          <w:szCs w:val="24"/>
        </w:rPr>
        <w:t xml:space="preserve">rtę komisja konkursowa będzie </w:t>
      </w:r>
      <w:r w:rsidRPr="00F56E48">
        <w:rPr>
          <w:b w:val="0"/>
          <w:kern w:val="144"/>
          <w:sz w:val="24"/>
          <w:szCs w:val="24"/>
        </w:rPr>
        <w:t>brała pod uwagę:</w:t>
      </w:r>
    </w:p>
    <w:p w:rsidR="0015175A" w:rsidRPr="00F56E48" w:rsidRDefault="0015175A" w:rsidP="00EB6DA3">
      <w:pPr>
        <w:shd w:val="clear" w:color="auto" w:fill="FFFFFF"/>
        <w:tabs>
          <w:tab w:val="left" w:pos="4747"/>
        </w:tabs>
        <w:ind w:left="142"/>
        <w:jc w:val="both"/>
        <w:rPr>
          <w:b w:val="0"/>
          <w:kern w:val="144"/>
          <w:sz w:val="24"/>
          <w:szCs w:val="24"/>
        </w:rPr>
      </w:pPr>
    </w:p>
    <w:p w:rsidR="0015175A" w:rsidRPr="00F56E48" w:rsidRDefault="0015175A" w:rsidP="0015175A">
      <w:pPr>
        <w:pStyle w:val="Akapitzlist"/>
        <w:numPr>
          <w:ilvl w:val="0"/>
          <w:numId w:val="15"/>
        </w:numPr>
        <w:shd w:val="clear" w:color="auto" w:fill="FFFFFF"/>
        <w:tabs>
          <w:tab w:val="left" w:pos="4747"/>
        </w:tabs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Doświadczenie, rozumiane jako  dotychczasowy okres wykonywania działalności leczniczej w zakresie stomatologii ogólnej i stomatologii dziecięcej</w:t>
      </w:r>
      <w:r w:rsidR="00206652" w:rsidRPr="00F56E48">
        <w:rPr>
          <w:b w:val="0"/>
          <w:kern w:val="144"/>
          <w:sz w:val="24"/>
          <w:szCs w:val="24"/>
        </w:rPr>
        <w:t>.</w:t>
      </w:r>
    </w:p>
    <w:p w:rsidR="0015175A" w:rsidRPr="00F56E48" w:rsidRDefault="0015175A" w:rsidP="0015175A">
      <w:pPr>
        <w:pStyle w:val="Akapitzlist"/>
        <w:numPr>
          <w:ilvl w:val="0"/>
          <w:numId w:val="15"/>
        </w:numPr>
        <w:shd w:val="clear" w:color="auto" w:fill="FFFFFF"/>
        <w:tabs>
          <w:tab w:val="left" w:pos="4747"/>
        </w:tabs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Planowany czas pracy gabinetu stomatologicznego</w:t>
      </w:r>
      <w:r w:rsidR="00206652" w:rsidRPr="00F56E48">
        <w:rPr>
          <w:b w:val="0"/>
          <w:kern w:val="144"/>
          <w:sz w:val="24"/>
          <w:szCs w:val="24"/>
        </w:rPr>
        <w:t>.</w:t>
      </w:r>
    </w:p>
    <w:p w:rsidR="0015175A" w:rsidRPr="00F56E48" w:rsidRDefault="0015175A" w:rsidP="0015175A">
      <w:pPr>
        <w:pStyle w:val="Akapitzlist"/>
        <w:numPr>
          <w:ilvl w:val="0"/>
          <w:numId w:val="15"/>
        </w:numPr>
        <w:shd w:val="clear" w:color="auto" w:fill="FFFFFF"/>
        <w:tabs>
          <w:tab w:val="left" w:pos="4747"/>
        </w:tabs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Zakres </w:t>
      </w:r>
      <w:r w:rsidR="0036616E" w:rsidRPr="00F56E48">
        <w:rPr>
          <w:b w:val="0"/>
          <w:kern w:val="144"/>
          <w:sz w:val="24"/>
          <w:szCs w:val="24"/>
        </w:rPr>
        <w:t>planowanych usług, które będą świadczone w gabinecie stomatologicznym</w:t>
      </w:r>
      <w:r w:rsidR="00206652" w:rsidRPr="00F56E48">
        <w:rPr>
          <w:b w:val="0"/>
          <w:kern w:val="144"/>
          <w:sz w:val="24"/>
          <w:szCs w:val="24"/>
        </w:rPr>
        <w:t>.</w:t>
      </w:r>
    </w:p>
    <w:p w:rsidR="00206652" w:rsidRPr="00F56E48" w:rsidRDefault="00206652" w:rsidP="00EB6DA3">
      <w:pPr>
        <w:widowControl/>
        <w:spacing w:after="160" w:line="259" w:lineRule="auto"/>
        <w:rPr>
          <w:rFonts w:eastAsiaTheme="minorHAnsi"/>
          <w:b w:val="0"/>
          <w:sz w:val="24"/>
          <w:szCs w:val="24"/>
        </w:rPr>
      </w:pPr>
    </w:p>
    <w:p w:rsidR="0036616E" w:rsidRPr="00F56E48" w:rsidRDefault="0036616E" w:rsidP="00EB6DA3">
      <w:pPr>
        <w:widowControl/>
        <w:spacing w:after="160" w:line="259" w:lineRule="auto"/>
        <w:rPr>
          <w:rFonts w:eastAsiaTheme="minorHAnsi"/>
          <w:b w:val="0"/>
          <w:sz w:val="24"/>
          <w:szCs w:val="24"/>
        </w:rPr>
      </w:pPr>
      <w:r w:rsidRPr="00F56E48">
        <w:rPr>
          <w:rFonts w:eastAsiaTheme="minorHAnsi"/>
          <w:b w:val="0"/>
          <w:sz w:val="24"/>
          <w:szCs w:val="24"/>
        </w:rPr>
        <w:t>Kryteria ocen wraz z punktacją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2"/>
        <w:gridCol w:w="2266"/>
      </w:tblGrid>
      <w:tr w:rsidR="00F56E48" w:rsidRPr="00F56E48" w:rsidTr="001C1BFD">
        <w:trPr>
          <w:trHeight w:val="480"/>
        </w:trPr>
        <w:tc>
          <w:tcPr>
            <w:tcW w:w="704" w:type="dxa"/>
          </w:tcPr>
          <w:p w:rsidR="00EB6DA3" w:rsidRPr="00F56E48" w:rsidRDefault="00EB6DA3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Lp.</w:t>
            </w:r>
          </w:p>
        </w:tc>
        <w:tc>
          <w:tcPr>
            <w:tcW w:w="6092" w:type="dxa"/>
          </w:tcPr>
          <w:p w:rsidR="00EB6DA3" w:rsidRPr="00F56E48" w:rsidRDefault="0015175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Kryteria oceny ofert</w:t>
            </w:r>
          </w:p>
        </w:tc>
        <w:tc>
          <w:tcPr>
            <w:tcW w:w="2266" w:type="dxa"/>
          </w:tcPr>
          <w:p w:rsidR="00EB6DA3" w:rsidRPr="00F56E48" w:rsidRDefault="00EB6DA3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Punkty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 w:val="restart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358" w:type="dxa"/>
            <w:gridSpan w:val="2"/>
          </w:tcPr>
          <w:p w:rsidR="0016318A" w:rsidRPr="00F56E48" w:rsidRDefault="0016318A" w:rsidP="00F83BEA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Doświadczenie – okres wykonywania działalności leczniczej w zakresie stomatologii ogólnej i dziecięcej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0-3 lat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1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206652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powyżej 3 lat –do 5 lat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powyżej 5 lat – do 10 lat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3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powyżej 10 lat –do 15 lat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4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powyżej 15 lat - do 20 lat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5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powyżej 20 lat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10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 w:val="restart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358" w:type="dxa"/>
            <w:gridSpan w:val="2"/>
          </w:tcPr>
          <w:p w:rsidR="0016318A" w:rsidRPr="00F56E48" w:rsidRDefault="0016318A" w:rsidP="0064768E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Planowany czas pracy gabinetu stomatologicznego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10 </w:t>
            </w:r>
            <w:proofErr w:type="spellStart"/>
            <w:r w:rsidRPr="00F56E48">
              <w:rPr>
                <w:rFonts w:eastAsiaTheme="minorHAnsi"/>
                <w:sz w:val="24"/>
                <w:szCs w:val="24"/>
              </w:rPr>
              <w:t>godz</w:t>
            </w:r>
            <w:proofErr w:type="spellEnd"/>
            <w:r w:rsidRPr="00F56E48">
              <w:rPr>
                <w:rFonts w:eastAsiaTheme="minorHAnsi"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1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powyżej 10 godz./tyg. – do 15 </w:t>
            </w:r>
            <w:proofErr w:type="spellStart"/>
            <w:r w:rsidRPr="00F56E48">
              <w:rPr>
                <w:rFonts w:eastAsiaTheme="minorHAnsi"/>
                <w:sz w:val="24"/>
                <w:szCs w:val="24"/>
              </w:rPr>
              <w:t>godz</w:t>
            </w:r>
            <w:proofErr w:type="spellEnd"/>
            <w:r w:rsidRPr="00F56E48">
              <w:rPr>
                <w:rFonts w:eastAsiaTheme="minorHAnsi"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206652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powyżej 15 godz./tyg.  – do 20 </w:t>
            </w:r>
            <w:proofErr w:type="spellStart"/>
            <w:r w:rsidRPr="00F56E48">
              <w:rPr>
                <w:rFonts w:eastAsiaTheme="minorHAnsi"/>
                <w:sz w:val="24"/>
                <w:szCs w:val="24"/>
              </w:rPr>
              <w:t>godz</w:t>
            </w:r>
            <w:proofErr w:type="spellEnd"/>
            <w:r w:rsidRPr="00F56E48">
              <w:rPr>
                <w:rFonts w:eastAsiaTheme="minorHAnsi"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3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powyżej 20 godz./tyg. – do 25 </w:t>
            </w:r>
            <w:proofErr w:type="spellStart"/>
            <w:r w:rsidRPr="00F56E48">
              <w:rPr>
                <w:rFonts w:eastAsiaTheme="minorHAnsi"/>
                <w:sz w:val="24"/>
                <w:szCs w:val="24"/>
              </w:rPr>
              <w:t>godz</w:t>
            </w:r>
            <w:proofErr w:type="spellEnd"/>
            <w:r w:rsidRPr="00F56E48">
              <w:rPr>
                <w:rFonts w:eastAsiaTheme="minorHAnsi"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4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powyżej 25 godz./tyg. –do 30 </w:t>
            </w:r>
            <w:proofErr w:type="spellStart"/>
            <w:r w:rsidRPr="00F56E48">
              <w:rPr>
                <w:rFonts w:eastAsiaTheme="minorHAnsi"/>
                <w:sz w:val="24"/>
                <w:szCs w:val="24"/>
              </w:rPr>
              <w:t>godz</w:t>
            </w:r>
            <w:proofErr w:type="spellEnd"/>
            <w:r w:rsidRPr="00F56E48">
              <w:rPr>
                <w:rFonts w:eastAsiaTheme="minorHAnsi"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6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powyżej 30 godz./tyg. –do 35 </w:t>
            </w:r>
            <w:proofErr w:type="spellStart"/>
            <w:r w:rsidRPr="00F56E48">
              <w:rPr>
                <w:rFonts w:eastAsiaTheme="minorHAnsi"/>
                <w:sz w:val="24"/>
                <w:szCs w:val="24"/>
              </w:rPr>
              <w:t>godz</w:t>
            </w:r>
            <w:proofErr w:type="spellEnd"/>
            <w:r w:rsidRPr="00F56E48">
              <w:rPr>
                <w:rFonts w:eastAsiaTheme="minorHAnsi"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8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powyżej 35 godz./tyg.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10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 w:val="restart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3. </w:t>
            </w:r>
          </w:p>
        </w:tc>
        <w:tc>
          <w:tcPr>
            <w:tcW w:w="8358" w:type="dxa"/>
            <w:gridSpan w:val="2"/>
          </w:tcPr>
          <w:p w:rsidR="0016318A" w:rsidRPr="00F56E48" w:rsidRDefault="0016318A" w:rsidP="00EB6DA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Planowane usługi, które będą świadczone w gabinecie stomatologicznym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profilaktyka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4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instruktaże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 xml:space="preserve">pokazy 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lakowanie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3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lakierowanie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3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leczenie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przeglądy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lapisowanie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F56E48">
              <w:rPr>
                <w:rFonts w:eastAsiaTheme="minorHAnsi"/>
                <w:sz w:val="24"/>
                <w:szCs w:val="24"/>
              </w:rPr>
              <w:t>2pkt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 w:val="restart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6092" w:type="dxa"/>
          </w:tcPr>
          <w:p w:rsidR="0016318A" w:rsidRDefault="0016318A" w:rsidP="00EB6DA3">
            <w:pPr>
              <w:widowControl/>
              <w:rPr>
                <w:bCs/>
                <w:sz w:val="24"/>
                <w:szCs w:val="24"/>
              </w:rPr>
            </w:pPr>
            <w:r w:rsidRPr="0016318A">
              <w:rPr>
                <w:rFonts w:eastAsia="Calibri"/>
                <w:sz w:val="24"/>
                <w:szCs w:val="24"/>
              </w:rPr>
              <w:t xml:space="preserve">Planowana </w:t>
            </w:r>
            <w:r w:rsidRPr="0016318A">
              <w:rPr>
                <w:bCs/>
                <w:sz w:val="24"/>
                <w:szCs w:val="24"/>
              </w:rPr>
              <w:t>liczba dni świadczenia usług stomatologicznych w tygodniu</w:t>
            </w:r>
          </w:p>
          <w:p w:rsidR="0016318A" w:rsidRPr="0016318A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</w:tr>
      <w:tr w:rsidR="004525D2" w:rsidRPr="00F56E48" w:rsidTr="001C1BFD">
        <w:trPr>
          <w:trHeight w:val="480"/>
        </w:trPr>
        <w:tc>
          <w:tcPr>
            <w:tcW w:w="704" w:type="dxa"/>
            <w:vMerge/>
          </w:tcPr>
          <w:p w:rsidR="004525D2" w:rsidRDefault="004525D2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4525D2" w:rsidRDefault="004525D2" w:rsidP="00EB6DA3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dni w tygodniu</w:t>
            </w:r>
          </w:p>
        </w:tc>
        <w:tc>
          <w:tcPr>
            <w:tcW w:w="2266" w:type="dxa"/>
          </w:tcPr>
          <w:p w:rsidR="004525D2" w:rsidRDefault="004525D2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16318A" w:rsidRDefault="0016318A" w:rsidP="00EB6DA3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dni w tygodniu</w:t>
            </w:r>
          </w:p>
        </w:tc>
        <w:tc>
          <w:tcPr>
            <w:tcW w:w="2266" w:type="dxa"/>
          </w:tcPr>
          <w:p w:rsidR="0016318A" w:rsidRPr="00F56E48" w:rsidRDefault="004525D2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  <w:r w:rsidR="0016318A">
              <w:rPr>
                <w:rFonts w:eastAsiaTheme="minorHAnsi"/>
                <w:sz w:val="24"/>
                <w:szCs w:val="24"/>
              </w:rPr>
              <w:t xml:space="preserve">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16318A" w:rsidRDefault="0016318A" w:rsidP="00EB6DA3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dni w tygodniu</w:t>
            </w:r>
          </w:p>
        </w:tc>
        <w:tc>
          <w:tcPr>
            <w:tcW w:w="2266" w:type="dxa"/>
          </w:tcPr>
          <w:p w:rsidR="0016318A" w:rsidRPr="00F56E48" w:rsidRDefault="004525D2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  <w:r w:rsidR="0016318A">
              <w:rPr>
                <w:rFonts w:eastAsiaTheme="minorHAnsi"/>
                <w:sz w:val="24"/>
                <w:szCs w:val="24"/>
              </w:rPr>
              <w:t xml:space="preserve">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Pr="0016318A" w:rsidRDefault="0016318A" w:rsidP="00EB6DA3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dni w tygodniu</w:t>
            </w:r>
          </w:p>
        </w:tc>
        <w:tc>
          <w:tcPr>
            <w:tcW w:w="2266" w:type="dxa"/>
          </w:tcPr>
          <w:p w:rsidR="0016318A" w:rsidRPr="00F56E48" w:rsidRDefault="004525D2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  <w:r w:rsidR="0016318A">
              <w:rPr>
                <w:rFonts w:eastAsiaTheme="minorHAnsi"/>
                <w:sz w:val="24"/>
                <w:szCs w:val="24"/>
              </w:rPr>
              <w:t xml:space="preserve"> pkt</w:t>
            </w:r>
          </w:p>
        </w:tc>
      </w:tr>
      <w:tr w:rsidR="0016318A" w:rsidRPr="00F56E48" w:rsidTr="001C1BFD">
        <w:trPr>
          <w:trHeight w:val="480"/>
        </w:trPr>
        <w:tc>
          <w:tcPr>
            <w:tcW w:w="704" w:type="dxa"/>
            <w:vMerge/>
          </w:tcPr>
          <w:p w:rsidR="0016318A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318A" w:rsidRDefault="0016318A" w:rsidP="00EB6DA3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dodatkowo sobota</w:t>
            </w:r>
            <w:r w:rsidR="004525D2">
              <w:rPr>
                <w:rFonts w:eastAsia="Calibri"/>
                <w:sz w:val="24"/>
                <w:szCs w:val="24"/>
              </w:rPr>
              <w:t xml:space="preserve"> ( poza liczbą dni wskazaną powyżej)</w:t>
            </w:r>
          </w:p>
        </w:tc>
        <w:tc>
          <w:tcPr>
            <w:tcW w:w="2266" w:type="dxa"/>
          </w:tcPr>
          <w:p w:rsidR="0016318A" w:rsidRPr="00F56E48" w:rsidRDefault="0016318A" w:rsidP="00EB6DA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pkt</w:t>
            </w:r>
          </w:p>
        </w:tc>
      </w:tr>
    </w:tbl>
    <w:p w:rsidR="00EB6DA3" w:rsidRPr="00F56E48" w:rsidRDefault="00EB6DA3" w:rsidP="00EB6DA3">
      <w:pPr>
        <w:shd w:val="clear" w:color="auto" w:fill="FFFFFF"/>
        <w:tabs>
          <w:tab w:val="left" w:pos="4747"/>
        </w:tabs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tabs>
          <w:tab w:val="left" w:pos="4747"/>
        </w:tabs>
        <w:ind w:left="142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pStyle w:val="Nagwek"/>
        <w:tabs>
          <w:tab w:val="clear" w:pos="4536"/>
          <w:tab w:val="clear" w:pos="9072"/>
        </w:tabs>
      </w:pPr>
    </w:p>
    <w:p w:rsidR="00EB6DA3" w:rsidRPr="00F56E48" w:rsidRDefault="00272C5A" w:rsidP="00EB6DA3">
      <w:p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lastRenderedPageBreak/>
        <w:t xml:space="preserve">Wynajmujący </w:t>
      </w:r>
      <w:r w:rsidR="00EB6DA3" w:rsidRPr="00F56E48">
        <w:rPr>
          <w:b w:val="0"/>
          <w:sz w:val="24"/>
          <w:szCs w:val="24"/>
        </w:rPr>
        <w:t>wybierze ofertę najkorzystniejszą na podstawie kryteriów oceny ofert określonych w Warunkach Konkursu Ofert.</w:t>
      </w:r>
    </w:p>
    <w:p w:rsidR="0036616E" w:rsidRPr="00F56E48" w:rsidRDefault="0036616E" w:rsidP="00EB6DA3">
      <w:p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Oferta najkorzystniejsza to oferta z najwyższą ilością punktów. W przypadku równej ilości punktów kryterium decydującym będzie planowany czas pracy gabinetu stomatologicznego.</w:t>
      </w: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tabs>
          <w:tab w:val="left" w:pos="4747"/>
        </w:tabs>
        <w:ind w:left="142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tabs>
          <w:tab w:val="left" w:pos="4747"/>
        </w:tabs>
        <w:ind w:left="142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shd w:val="clear" w:color="auto" w:fill="FFFFFF"/>
        <w:jc w:val="both"/>
        <w:rPr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>IV. OPIS SPOSOBU PRZYGOTOWANIA OFERT</w:t>
      </w:r>
    </w:p>
    <w:p w:rsidR="00EB6DA3" w:rsidRPr="00F56E48" w:rsidRDefault="00EB6DA3" w:rsidP="00EB6DA3">
      <w:pPr>
        <w:shd w:val="clear" w:color="auto" w:fill="FFFFFF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Przyjmujący zamówienie przedstawia ofertę zgodnie z wymogami określonymi </w:t>
      </w:r>
      <w:r w:rsidRPr="00F56E48">
        <w:rPr>
          <w:b w:val="0"/>
          <w:kern w:val="144"/>
          <w:sz w:val="24"/>
          <w:szCs w:val="24"/>
        </w:rPr>
        <w:br/>
        <w:t xml:space="preserve">w warunkach konkursu ofert. 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Można złożyć tylko jedną ofertę. Złożenie większej liczby ofert spowoduje odrzucenie każdej z nich.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Składający ofertę ponoszą wszelkie koszty związane z przygotowaniem i złożeniem oferty.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Ofertę należy złożyć zgodnie z formularzem oferty ustalonym przez udzielającego zamówienie. 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Oferta pod rygorem odrzucenia powinna być napisana w języku polskim. Oświadczenia i dokumenty złożone w języku obcym powinny być przetłumaczone przez tłumacza przysięgłego. Treść oświadczeń powinna być napisana czytelnym pismem ręcznym, na maszynie lub komputerze oraz podpisana przez osobę upoważnioną do reprezentowania firmy na zewnątrz.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Wszystkie zapisane strony oferty powinny być ponumerowane, a miejsca  w których zostały dokonane poprawki, parafowane i datowane przez osobę podpisującą ofertę. </w:t>
      </w:r>
    </w:p>
    <w:p w:rsidR="00EB6DA3" w:rsidRPr="00F56E48" w:rsidRDefault="00EB6DA3" w:rsidP="00EB6DA3">
      <w:pPr>
        <w:shd w:val="clear" w:color="auto" w:fill="FFFFFF"/>
        <w:ind w:left="426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Ofertę należy wraz z załącznikami umieścić w wewnętrznej i zewnętrznej, zapieczętowanej kopercie. Kopertę wewnętrzną należy opatrzyć danymi składającego ofertę, a zewnętrzną zaadresować na udzielającego zamówienia i opatrzyć napisami: </w:t>
      </w:r>
      <w:r w:rsidRPr="00F56E48">
        <w:rPr>
          <w:rStyle w:val="Pogrubienie"/>
          <w:b/>
          <w:sz w:val="24"/>
          <w:szCs w:val="24"/>
        </w:rPr>
        <w:t>„</w:t>
      </w:r>
      <w:r w:rsidRPr="00F56E48">
        <w:rPr>
          <w:bCs/>
          <w:sz w:val="24"/>
          <w:szCs w:val="24"/>
        </w:rPr>
        <w:t xml:space="preserve">Oferta na </w:t>
      </w:r>
      <w:r w:rsidR="000C77D6" w:rsidRPr="00F56E48">
        <w:rPr>
          <w:bCs/>
          <w:sz w:val="24"/>
          <w:szCs w:val="24"/>
        </w:rPr>
        <w:t xml:space="preserve"> wynajem gabinetu </w:t>
      </w:r>
      <w:r w:rsidR="0036616E" w:rsidRPr="00F56E48">
        <w:rPr>
          <w:bCs/>
          <w:sz w:val="24"/>
          <w:szCs w:val="24"/>
        </w:rPr>
        <w:t>stomatologicznego</w:t>
      </w:r>
      <w:r w:rsidR="000C77D6" w:rsidRPr="00F56E48">
        <w:rPr>
          <w:bCs/>
          <w:sz w:val="24"/>
          <w:szCs w:val="24"/>
        </w:rPr>
        <w:t xml:space="preserve"> w ZSZP w Tyńcu Małym </w:t>
      </w:r>
      <w:r w:rsidRPr="00F56E48">
        <w:rPr>
          <w:rStyle w:val="Pogrubienie"/>
          <w:b/>
          <w:sz w:val="24"/>
          <w:szCs w:val="24"/>
        </w:rPr>
        <w:t>”</w:t>
      </w:r>
      <w:r w:rsidRPr="00F56E48">
        <w:rPr>
          <w:b w:val="0"/>
          <w:kern w:val="144"/>
          <w:sz w:val="24"/>
          <w:szCs w:val="24"/>
        </w:rPr>
        <w:t xml:space="preserve">, “Ilość stron .........”. „Nie otwierać przed dniem </w:t>
      </w:r>
      <w:r w:rsidR="00335692">
        <w:rPr>
          <w:b w:val="0"/>
          <w:kern w:val="144"/>
          <w:sz w:val="24"/>
          <w:szCs w:val="24"/>
        </w:rPr>
        <w:t>03 lutego 2017r.</w:t>
      </w:r>
      <w:r w:rsidRPr="00F56E48">
        <w:rPr>
          <w:b w:val="0"/>
          <w:kern w:val="144"/>
          <w:sz w:val="24"/>
          <w:szCs w:val="24"/>
        </w:rPr>
        <w:t>”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Załącznikami do oferty powinny być:</w:t>
      </w:r>
    </w:p>
    <w:p w:rsidR="00EB6DA3" w:rsidRPr="00F56E48" w:rsidRDefault="00EB6DA3" w:rsidP="00EB6DA3">
      <w:pPr>
        <w:numPr>
          <w:ilvl w:val="0"/>
          <w:numId w:val="7"/>
        </w:numPr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dokumenty i oświadczenia wymie</w:t>
      </w:r>
      <w:r w:rsidR="00F14E31">
        <w:rPr>
          <w:b w:val="0"/>
          <w:kern w:val="144"/>
          <w:sz w:val="24"/>
          <w:szCs w:val="24"/>
        </w:rPr>
        <w:t>nione w dziale II ust. 2 pkt 1-4</w:t>
      </w:r>
      <w:r w:rsidRPr="00F56E48">
        <w:rPr>
          <w:b w:val="0"/>
          <w:kern w:val="144"/>
          <w:sz w:val="24"/>
          <w:szCs w:val="24"/>
        </w:rPr>
        <w:t xml:space="preserve">, złożone w formie kopii uwierzytelnionych przez organ wydający dokument, lub poświadczone za zgodność z oryginałem przez osobę uprawnioną do sporządzenia oferty lub przez radcę prawnego, adwokata lub notariusza, przy czym oświadczenia powinny być złożone w formie oryginałów. </w:t>
      </w:r>
    </w:p>
    <w:p w:rsidR="00EB6DA3" w:rsidRPr="00F56E48" w:rsidRDefault="00EB6DA3" w:rsidP="00EB6DA3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Oferent może wprowadzić zmiany w ofercie lub wycofać złożoną ofertę tylko w formie pisemnej najpóźniej do upływu terminu składania ofert. Zmodyfikowaną ofertę oznacza się z zaznaczeniem „Zmiana oferty” i składa w miejscu złożenia oferty zgodnie z wymogami w ogłoszeniu o konkursie ofert. </w:t>
      </w:r>
    </w:p>
    <w:p w:rsidR="00EB6DA3" w:rsidRPr="00F56E48" w:rsidRDefault="00EB6DA3" w:rsidP="00EB6DA3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 xml:space="preserve"> W przypadku braku oświadczeń i dokumentów wymienionych w dziale II lub złożenia dokumentów w niewłaściwej formie lub zawierających błędy udzielający zamówienia może wezwać oferenta do usunięcia tych braków w wyznaczonym terminie pod rygorem odrzucenia ofert</w:t>
      </w:r>
      <w:r w:rsidR="000C77D6" w:rsidRPr="00F56E48">
        <w:rPr>
          <w:b w:val="0"/>
          <w:kern w:val="144"/>
          <w:sz w:val="24"/>
          <w:szCs w:val="24"/>
        </w:rPr>
        <w:t xml:space="preserve">y. </w:t>
      </w:r>
    </w:p>
    <w:p w:rsidR="00EB6DA3" w:rsidRPr="00F56E48" w:rsidRDefault="00EB6DA3" w:rsidP="00EB6DA3">
      <w:pPr>
        <w:numPr>
          <w:ilvl w:val="0"/>
          <w:numId w:val="1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Niezłożenie któregokolwiek z wymaganych dokumentów lub wyjaśnień spowoduje odrzucenie oferty.</w:t>
      </w:r>
    </w:p>
    <w:p w:rsidR="00EB6DA3" w:rsidRDefault="00EB6DA3" w:rsidP="00EB6DA3">
      <w:pPr>
        <w:numPr>
          <w:ilvl w:val="12"/>
          <w:numId w:val="0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</w:p>
    <w:p w:rsidR="007D6AF0" w:rsidRDefault="007D6AF0" w:rsidP="00EB6DA3">
      <w:pPr>
        <w:numPr>
          <w:ilvl w:val="12"/>
          <w:numId w:val="0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</w:p>
    <w:p w:rsidR="007D6AF0" w:rsidRDefault="007D6AF0" w:rsidP="00EB6DA3">
      <w:pPr>
        <w:numPr>
          <w:ilvl w:val="12"/>
          <w:numId w:val="0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</w:p>
    <w:p w:rsidR="007D6AF0" w:rsidRPr="00F56E48" w:rsidRDefault="007D6AF0" w:rsidP="00EB6DA3">
      <w:pPr>
        <w:numPr>
          <w:ilvl w:val="12"/>
          <w:numId w:val="0"/>
        </w:numPr>
        <w:shd w:val="clear" w:color="auto" w:fill="FFFFFF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ind w:left="5"/>
        <w:jc w:val="both"/>
        <w:rPr>
          <w:kern w:val="144"/>
          <w:sz w:val="24"/>
          <w:szCs w:val="24"/>
        </w:rPr>
      </w:pP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ind w:left="5"/>
        <w:jc w:val="both"/>
        <w:rPr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lastRenderedPageBreak/>
        <w:t>V. MIEJSCE SKŁADANIA OFERT</w:t>
      </w: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jc w:val="both"/>
        <w:rPr>
          <w:kern w:val="144"/>
          <w:sz w:val="24"/>
          <w:szCs w:val="24"/>
        </w:rPr>
      </w:pPr>
    </w:p>
    <w:p w:rsidR="00954C1F" w:rsidRPr="00954C1F" w:rsidRDefault="00EB6DA3" w:rsidP="00EB6DA3">
      <w:pPr>
        <w:numPr>
          <w:ilvl w:val="0"/>
          <w:numId w:val="2"/>
        </w:numPr>
        <w:tabs>
          <w:tab w:val="clear" w:pos="360"/>
          <w:tab w:val="num" w:pos="-2552"/>
        </w:tabs>
        <w:ind w:left="426" w:hanging="284"/>
        <w:jc w:val="both"/>
        <w:rPr>
          <w:kern w:val="144"/>
          <w:sz w:val="24"/>
          <w:szCs w:val="24"/>
        </w:rPr>
      </w:pPr>
      <w:r w:rsidRPr="00954C1F">
        <w:rPr>
          <w:b w:val="0"/>
          <w:kern w:val="144"/>
          <w:sz w:val="24"/>
          <w:szCs w:val="24"/>
        </w:rPr>
        <w:t xml:space="preserve">Zaklejoną ofertę należy złożyć do dnia </w:t>
      </w:r>
      <w:r w:rsidR="00954C1F" w:rsidRPr="00954C1F">
        <w:rPr>
          <w:b w:val="0"/>
          <w:kern w:val="144"/>
          <w:sz w:val="24"/>
          <w:szCs w:val="24"/>
        </w:rPr>
        <w:t>03 lutego 2017 r.</w:t>
      </w:r>
      <w:r w:rsidRPr="00954C1F">
        <w:rPr>
          <w:b w:val="0"/>
          <w:kern w:val="144"/>
          <w:sz w:val="24"/>
          <w:szCs w:val="24"/>
        </w:rPr>
        <w:t xml:space="preserve"> do godziny </w:t>
      </w:r>
      <w:r w:rsidR="00954C1F" w:rsidRPr="00954C1F">
        <w:rPr>
          <w:b w:val="0"/>
          <w:kern w:val="144"/>
          <w:sz w:val="24"/>
          <w:szCs w:val="24"/>
        </w:rPr>
        <w:t>15.00</w:t>
      </w:r>
      <w:r w:rsidRPr="00954C1F">
        <w:rPr>
          <w:b w:val="0"/>
          <w:kern w:val="144"/>
          <w:sz w:val="24"/>
          <w:szCs w:val="24"/>
        </w:rPr>
        <w:t xml:space="preserve"> w </w:t>
      </w:r>
      <w:r w:rsidR="00954C1F" w:rsidRPr="00954C1F">
        <w:rPr>
          <w:b w:val="0"/>
          <w:kern w:val="144"/>
          <w:sz w:val="24"/>
          <w:szCs w:val="24"/>
        </w:rPr>
        <w:t xml:space="preserve">Sekretariacie </w:t>
      </w:r>
      <w:r w:rsidRPr="00954C1F">
        <w:rPr>
          <w:b w:val="0"/>
          <w:kern w:val="144"/>
          <w:sz w:val="24"/>
          <w:szCs w:val="24"/>
        </w:rPr>
        <w:t xml:space="preserve"> </w:t>
      </w:r>
      <w:r w:rsidR="00FD3F60" w:rsidRPr="00954C1F">
        <w:rPr>
          <w:b w:val="0"/>
          <w:kern w:val="144"/>
          <w:sz w:val="24"/>
          <w:szCs w:val="24"/>
        </w:rPr>
        <w:t>Zespołu Szkolno-Przedszkolnego w Tyńcu Małym</w:t>
      </w:r>
      <w:r w:rsidRPr="00954C1F">
        <w:rPr>
          <w:b w:val="0"/>
          <w:kern w:val="144"/>
          <w:sz w:val="24"/>
          <w:szCs w:val="24"/>
        </w:rPr>
        <w:t xml:space="preserve"> – </w:t>
      </w:r>
      <w:r w:rsidR="00FD3F60" w:rsidRPr="00954C1F">
        <w:rPr>
          <w:b w:val="0"/>
          <w:kern w:val="144"/>
          <w:sz w:val="24"/>
          <w:szCs w:val="24"/>
        </w:rPr>
        <w:t>Tyniec Mały</w:t>
      </w:r>
      <w:r w:rsidRPr="00954C1F">
        <w:rPr>
          <w:b w:val="0"/>
          <w:kern w:val="144"/>
          <w:sz w:val="24"/>
          <w:szCs w:val="24"/>
        </w:rPr>
        <w:t xml:space="preserve">, </w:t>
      </w:r>
      <w:r w:rsidR="00FD3F60" w:rsidRPr="00954C1F">
        <w:rPr>
          <w:b w:val="0"/>
          <w:kern w:val="144"/>
          <w:sz w:val="24"/>
          <w:szCs w:val="24"/>
        </w:rPr>
        <w:t>ul. Szkolna 2</w:t>
      </w:r>
      <w:r w:rsidRPr="00954C1F">
        <w:rPr>
          <w:b w:val="0"/>
          <w:kern w:val="144"/>
          <w:sz w:val="24"/>
          <w:szCs w:val="24"/>
        </w:rPr>
        <w:t xml:space="preserve">, 55-040 </w:t>
      </w:r>
      <w:r w:rsidR="00954C1F">
        <w:rPr>
          <w:b w:val="0"/>
          <w:kern w:val="144"/>
          <w:sz w:val="24"/>
          <w:szCs w:val="24"/>
        </w:rPr>
        <w:t>Kobierzyce.</w:t>
      </w:r>
    </w:p>
    <w:p w:rsidR="00EB6DA3" w:rsidRPr="00954C1F" w:rsidRDefault="00EB6DA3" w:rsidP="00EB6DA3">
      <w:pPr>
        <w:numPr>
          <w:ilvl w:val="0"/>
          <w:numId w:val="2"/>
        </w:numPr>
        <w:tabs>
          <w:tab w:val="clear" w:pos="360"/>
          <w:tab w:val="num" w:pos="-2552"/>
        </w:tabs>
        <w:ind w:left="426" w:hanging="284"/>
        <w:jc w:val="both"/>
        <w:rPr>
          <w:kern w:val="144"/>
          <w:sz w:val="24"/>
          <w:szCs w:val="24"/>
        </w:rPr>
      </w:pPr>
      <w:r w:rsidRPr="00954C1F">
        <w:rPr>
          <w:b w:val="0"/>
          <w:kern w:val="144"/>
          <w:sz w:val="24"/>
          <w:szCs w:val="24"/>
        </w:rPr>
        <w:t>Oferta złożona po terminie zostanie zwrócona bez otwierania.</w:t>
      </w: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jc w:val="both"/>
        <w:rPr>
          <w:kern w:val="144"/>
          <w:sz w:val="24"/>
          <w:szCs w:val="24"/>
        </w:rPr>
      </w:pP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jc w:val="both"/>
        <w:rPr>
          <w:kern w:val="144"/>
          <w:sz w:val="24"/>
          <w:szCs w:val="24"/>
        </w:rPr>
      </w:pP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jc w:val="both"/>
        <w:rPr>
          <w:kern w:val="144"/>
          <w:sz w:val="24"/>
          <w:szCs w:val="24"/>
        </w:rPr>
      </w:pPr>
      <w:r w:rsidRPr="00F56E48">
        <w:rPr>
          <w:kern w:val="144"/>
          <w:sz w:val="24"/>
          <w:szCs w:val="24"/>
        </w:rPr>
        <w:t>VI. TERMIN ZWIĄZANIA OFERTĄ</w:t>
      </w: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ind w:left="14"/>
        <w:jc w:val="both"/>
        <w:rPr>
          <w:kern w:val="144"/>
          <w:sz w:val="24"/>
          <w:szCs w:val="24"/>
        </w:rPr>
      </w:pPr>
    </w:p>
    <w:p w:rsidR="00EB6DA3" w:rsidRPr="00F56E48" w:rsidRDefault="00272C5A" w:rsidP="00EB6DA3">
      <w:pPr>
        <w:ind w:left="284"/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kern w:val="144"/>
          <w:sz w:val="24"/>
          <w:szCs w:val="24"/>
        </w:rPr>
        <w:t>Oferent</w:t>
      </w:r>
      <w:r w:rsidR="00EB6DA3" w:rsidRPr="00F56E48">
        <w:rPr>
          <w:b w:val="0"/>
          <w:kern w:val="144"/>
          <w:sz w:val="24"/>
          <w:szCs w:val="24"/>
        </w:rPr>
        <w:t xml:space="preserve"> jest związany złożoną ofertą przez okres 45 dni od upływu terminu składania ofert.</w:t>
      </w:r>
    </w:p>
    <w:p w:rsidR="00EB6DA3" w:rsidRPr="00F56E48" w:rsidRDefault="00EB6DA3" w:rsidP="00EB6DA3">
      <w:pPr>
        <w:ind w:left="284"/>
        <w:jc w:val="both"/>
        <w:rPr>
          <w:b w:val="0"/>
          <w:kern w:val="144"/>
          <w:sz w:val="24"/>
          <w:szCs w:val="24"/>
        </w:rPr>
      </w:pPr>
    </w:p>
    <w:p w:rsidR="00EB6DA3" w:rsidRPr="00F56E48" w:rsidRDefault="00EB6DA3" w:rsidP="00EB6DA3">
      <w:pPr>
        <w:pStyle w:val="Tekstpodstawowy3"/>
        <w:widowControl/>
        <w:spacing w:after="0"/>
        <w:jc w:val="both"/>
        <w:rPr>
          <w:b w:val="0"/>
          <w:sz w:val="24"/>
          <w:szCs w:val="24"/>
        </w:rPr>
      </w:pPr>
      <w:r w:rsidRPr="00F56E48">
        <w:rPr>
          <w:sz w:val="24"/>
          <w:szCs w:val="24"/>
        </w:rPr>
        <w:t>VII. INFORMACJE O SPOSOBIE POROZUMIEWANIA SIĘ UDZIELAJĄCEGO ZAMÓWIENIA Z OFERENTAMI ORAZ PRZEKAZYWANIA OŚWIADCZEŃ LUB DOKUMENTÓW, A TAKŻE WSKAZANIE OSÓB UPRAWNIONYCH DO POROZUMIEWANIA SIĘ Z OFERENTAMI</w:t>
      </w:r>
    </w:p>
    <w:p w:rsidR="00EB6DA3" w:rsidRPr="00F56E48" w:rsidRDefault="00EB6DA3" w:rsidP="00EB6DA3">
      <w:pPr>
        <w:pStyle w:val="Tekstpodstawowy3"/>
        <w:widowControl/>
        <w:spacing w:after="0"/>
        <w:jc w:val="both"/>
        <w:rPr>
          <w:b w:val="0"/>
          <w:sz w:val="24"/>
          <w:szCs w:val="24"/>
        </w:rPr>
      </w:pPr>
    </w:p>
    <w:p w:rsidR="00EB6DA3" w:rsidRPr="00F56E48" w:rsidRDefault="00EB6DA3" w:rsidP="00EB6DA3">
      <w:pPr>
        <w:widowControl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Wszelkie informacje dotyczące przedmiotu zamówienia będą udzielane, przez :</w:t>
      </w:r>
    </w:p>
    <w:p w:rsidR="00EB6DA3" w:rsidRPr="00F56E48" w:rsidRDefault="000C77D6" w:rsidP="00EB6DA3">
      <w:pPr>
        <w:ind w:left="36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Dyrektor ZSZP w Tyńcu Małym</w:t>
      </w:r>
    </w:p>
    <w:p w:rsidR="00EB6DA3" w:rsidRPr="00F56E48" w:rsidRDefault="00EB6DA3" w:rsidP="00EB6DA3">
      <w:pPr>
        <w:widowControl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Obowiązuje pisemność korespondencji, wszelkie pisma</w:t>
      </w:r>
      <w:r w:rsidR="000C50C5">
        <w:rPr>
          <w:b w:val="0"/>
          <w:sz w:val="24"/>
          <w:szCs w:val="24"/>
        </w:rPr>
        <w:t>,</w:t>
      </w:r>
      <w:r w:rsidRPr="00F56E48">
        <w:rPr>
          <w:b w:val="0"/>
          <w:sz w:val="24"/>
          <w:szCs w:val="24"/>
        </w:rPr>
        <w:t xml:space="preserve"> w tym  umotywowane skargi oraz umotywowane protesty dotyczące rozstrzygnięcia konkursu można  składać jedynie osobiście lub pocztą elektroniczną </w:t>
      </w:r>
      <w:hyperlink r:id="rId9" w:history="1">
        <w:r w:rsidR="00177D51" w:rsidRPr="0047779E">
          <w:rPr>
            <w:rStyle w:val="Hipercze"/>
            <w:b w:val="0"/>
            <w:sz w:val="24"/>
            <w:szCs w:val="24"/>
          </w:rPr>
          <w:t>awilisowska@ugk.pl</w:t>
        </w:r>
      </w:hyperlink>
      <w:r w:rsidRPr="00F56E48">
        <w:rPr>
          <w:b w:val="0"/>
          <w:sz w:val="24"/>
          <w:szCs w:val="24"/>
        </w:rPr>
        <w:t xml:space="preserve">  za pisemnym potwierdzeniem dokonanym niezwłocznie.</w:t>
      </w:r>
    </w:p>
    <w:p w:rsidR="00EB6DA3" w:rsidRPr="00F56E48" w:rsidRDefault="00EB6DA3" w:rsidP="00EB6DA3">
      <w:pPr>
        <w:widowControl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Korespondencję uważa się za złożoną w terminie, jeżeli jej treść dotarła do udzielającego zamówienie przed upływem terminu i została niezwłocznie  potwierdzona na piśmie. </w:t>
      </w:r>
    </w:p>
    <w:p w:rsidR="00EB6DA3" w:rsidRPr="00F56E48" w:rsidRDefault="00EB6DA3" w:rsidP="00EB6DA3">
      <w:pPr>
        <w:numPr>
          <w:ilvl w:val="12"/>
          <w:numId w:val="0"/>
        </w:numPr>
        <w:shd w:val="clear" w:color="auto" w:fill="FFFFFF"/>
        <w:jc w:val="both"/>
        <w:rPr>
          <w:kern w:val="144"/>
          <w:sz w:val="24"/>
          <w:szCs w:val="24"/>
        </w:rPr>
      </w:pPr>
    </w:p>
    <w:p w:rsidR="00EB6DA3" w:rsidRPr="00F56E48" w:rsidRDefault="00EB6DA3" w:rsidP="00EB6DA3">
      <w:pPr>
        <w:ind w:left="360" w:hanging="360"/>
        <w:jc w:val="both"/>
        <w:rPr>
          <w:sz w:val="24"/>
          <w:szCs w:val="24"/>
        </w:rPr>
      </w:pPr>
    </w:p>
    <w:p w:rsidR="00EB6DA3" w:rsidRPr="00F56E48" w:rsidRDefault="00EB6DA3" w:rsidP="00EB6DA3">
      <w:pPr>
        <w:ind w:left="360" w:hanging="360"/>
        <w:jc w:val="both"/>
        <w:rPr>
          <w:sz w:val="24"/>
          <w:szCs w:val="24"/>
        </w:rPr>
      </w:pPr>
    </w:p>
    <w:p w:rsidR="00EB6DA3" w:rsidRPr="00F56E48" w:rsidRDefault="00EB6DA3" w:rsidP="00EB6DA3">
      <w:pPr>
        <w:ind w:left="360" w:hanging="360"/>
        <w:jc w:val="both"/>
        <w:rPr>
          <w:sz w:val="24"/>
          <w:szCs w:val="24"/>
        </w:rPr>
      </w:pPr>
    </w:p>
    <w:p w:rsidR="00EB6DA3" w:rsidRPr="00F56E48" w:rsidRDefault="00177D51" w:rsidP="00EB6DA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VIII</w:t>
      </w:r>
      <w:r w:rsidR="00EB6DA3" w:rsidRPr="00F56E48">
        <w:rPr>
          <w:sz w:val="24"/>
          <w:szCs w:val="24"/>
        </w:rPr>
        <w:t>. TRYB I ZAKRES PRAC KOMISJI KONKURSOWEJ</w:t>
      </w: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Konkurs przeprowadza się za pośrednictwem Komisji Konkursowej powołanej przez Wójta Gminy Kobierzyce, składającej się z </w:t>
      </w:r>
      <w:r w:rsidR="00FD3F60" w:rsidRPr="00F56E48">
        <w:rPr>
          <w:b w:val="0"/>
          <w:sz w:val="24"/>
          <w:szCs w:val="24"/>
        </w:rPr>
        <w:t xml:space="preserve">3 </w:t>
      </w:r>
      <w:r w:rsidRPr="00F56E48">
        <w:rPr>
          <w:b w:val="0"/>
          <w:sz w:val="24"/>
          <w:szCs w:val="24"/>
        </w:rPr>
        <w:t>osób.</w:t>
      </w:r>
    </w:p>
    <w:p w:rsidR="00EB6DA3" w:rsidRPr="00F56E48" w:rsidRDefault="00EB6DA3" w:rsidP="00EB6DA3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Członek komisji konkursowej podlega wyłączeniu od udziału w komisji, gdy oferentem jest:</w:t>
      </w:r>
    </w:p>
    <w:p w:rsidR="00EB6DA3" w:rsidRPr="00F56E48" w:rsidRDefault="00EB6DA3" w:rsidP="00EB6DA3">
      <w:pPr>
        <w:widowControl/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ab/>
        <w:t>1)</w:t>
      </w:r>
      <w:r w:rsidRPr="00F56E48">
        <w:rPr>
          <w:b w:val="0"/>
          <w:sz w:val="24"/>
          <w:szCs w:val="24"/>
          <w:lang w:eastAsia="pl-PL"/>
        </w:rPr>
        <w:tab/>
        <w:t>jego małżonek oraz krewny i powinowaty do drugiego stopnia,</w:t>
      </w:r>
    </w:p>
    <w:p w:rsidR="00EB6DA3" w:rsidRPr="00F56E48" w:rsidRDefault="00EB6DA3" w:rsidP="00EB6DA3">
      <w:pPr>
        <w:widowControl/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ab/>
        <w:t>2)</w:t>
      </w:r>
      <w:r w:rsidRPr="00F56E48">
        <w:rPr>
          <w:b w:val="0"/>
          <w:sz w:val="24"/>
          <w:szCs w:val="24"/>
          <w:lang w:eastAsia="pl-PL"/>
        </w:rPr>
        <w:tab/>
        <w:t>osoba związana z nim z tytułu przysposobienia, opieki lub kurateli,</w:t>
      </w:r>
    </w:p>
    <w:p w:rsidR="00EB6DA3" w:rsidRPr="00F56E48" w:rsidRDefault="00EB6DA3" w:rsidP="00EB6DA3">
      <w:pPr>
        <w:widowControl/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ab/>
        <w:t>3)</w:t>
      </w:r>
      <w:r w:rsidRPr="00F56E48">
        <w:rPr>
          <w:b w:val="0"/>
          <w:sz w:val="24"/>
          <w:szCs w:val="24"/>
          <w:lang w:eastAsia="pl-PL"/>
        </w:rPr>
        <w:tab/>
        <w:t>osoba pozostająca wobec niego w stosunku nadrzędności służbowej,</w:t>
      </w:r>
    </w:p>
    <w:p w:rsidR="00EB6DA3" w:rsidRPr="00F56E48" w:rsidRDefault="00EB6DA3" w:rsidP="00EB6DA3">
      <w:pPr>
        <w:widowControl/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ab/>
        <w:t>4)</w:t>
      </w:r>
      <w:r w:rsidRPr="00F56E48">
        <w:rPr>
          <w:b w:val="0"/>
          <w:sz w:val="24"/>
          <w:szCs w:val="24"/>
          <w:lang w:eastAsia="pl-PL"/>
        </w:rPr>
        <w:tab/>
        <w:t>osoba, której małżonek, krewny lub powinowaty do drugiego stopnia albo osoba związana z nią z tytułu przysposobienia, opieki lub kurateli pozostaje wobec niego w stosunku nadrzędności służbowej.</w:t>
      </w:r>
    </w:p>
    <w:p w:rsidR="00EB6DA3" w:rsidRPr="00F56E48" w:rsidRDefault="00EB6DA3" w:rsidP="00EB6DA3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 </w:t>
      </w:r>
      <w:r w:rsidR="00272C5A" w:rsidRPr="00F56E48">
        <w:rPr>
          <w:b w:val="0"/>
          <w:sz w:val="24"/>
          <w:szCs w:val="24"/>
          <w:lang w:eastAsia="pl-PL"/>
        </w:rPr>
        <w:t>Wynajmujący</w:t>
      </w:r>
      <w:r w:rsidRPr="00F56E48">
        <w:rPr>
          <w:b w:val="0"/>
          <w:sz w:val="24"/>
          <w:szCs w:val="24"/>
          <w:lang w:eastAsia="pl-PL"/>
        </w:rPr>
        <w:t xml:space="preserve"> w sytuacji, o której mowa w ust. 2, dokonuje wyłączenia i powołuje nowego członka komisji konkursowej.</w:t>
      </w:r>
    </w:p>
    <w:p w:rsidR="00EB6DA3" w:rsidRPr="00F56E48" w:rsidRDefault="00EB6DA3" w:rsidP="00EB6DA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Przewodniczący wskazany w Zarządzeniu wójta o powołaniu Komisji konkursowej kieruje pracą Komisji i zwołuje jej posiedzenia.</w:t>
      </w:r>
    </w:p>
    <w:p w:rsidR="00EB6DA3" w:rsidRPr="00F56E48" w:rsidRDefault="00EB6DA3" w:rsidP="00EB6DA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Komisja pracuje w terminach i miejscu określonym przez Przewodniczącego.</w:t>
      </w:r>
    </w:p>
    <w:p w:rsidR="00EB6DA3" w:rsidRPr="00F56E48" w:rsidRDefault="00EB6DA3" w:rsidP="00EB6DA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Do odbycia posiedzenia przez Komisję konieczna jest obecność co najmniej połowy składu Komisji, w tym Przewodniczącego.</w:t>
      </w:r>
    </w:p>
    <w:p w:rsidR="00EB6DA3" w:rsidRPr="00F56E48" w:rsidRDefault="00EB6DA3" w:rsidP="00EB6DA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Rozstrzygnięcia Komisji zapadają zwykłą większością głosów.</w:t>
      </w: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Komisja Konkursowa, dokona kolejno następujących czynności:</w:t>
      </w:r>
    </w:p>
    <w:p w:rsidR="00EB6DA3" w:rsidRPr="00F56E48" w:rsidRDefault="00EB6DA3" w:rsidP="00EB6DA3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lastRenderedPageBreak/>
        <w:t>stwierdzenie prawidłowości ogłoszenia konkursu oraz ogłoszenie liczby otrzymanych ofert,</w:t>
      </w:r>
    </w:p>
    <w:p w:rsidR="00EB6DA3" w:rsidRPr="00F56E48" w:rsidRDefault="00EB6DA3" w:rsidP="00EB6DA3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otwarcie kopert z ofertami,</w:t>
      </w:r>
    </w:p>
    <w:p w:rsidR="00EB6DA3" w:rsidRPr="00F56E48" w:rsidRDefault="00EB6DA3" w:rsidP="00EB6DA3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ustalenie, które z ofert spełniają warunki określone w części IV warunków szczegółowych konkursu ofert,</w:t>
      </w:r>
    </w:p>
    <w:p w:rsidR="00EB6DA3" w:rsidRPr="00F56E48" w:rsidRDefault="00EB6DA3" w:rsidP="00EB6DA3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wezwanie do uzupełnienia brakujących lub wadliwych dokumentów.</w:t>
      </w:r>
    </w:p>
    <w:p w:rsidR="00EB6DA3" w:rsidRPr="00F56E48" w:rsidRDefault="00EB6DA3" w:rsidP="00EB6DA3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odrzucenie ofert nie spełniających warunków określonych w części IV warunków szczegółowych konkursu ofert lub złożonych po wyznaczonym terminie,</w:t>
      </w:r>
    </w:p>
    <w:p w:rsidR="00EB6DA3" w:rsidRPr="00F56E48" w:rsidRDefault="00EB6DA3" w:rsidP="00EB6DA3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wybranie oferty najkorzystniejszej albo. stwierdzenie, iż żadna z ofert nie spełnia warunków określonych w ogłoszeniu o konkursie oraz Szczegółowych Warunkach Konkursu Ofert (wraz z uzasadnieniem)</w:t>
      </w:r>
    </w:p>
    <w:p w:rsidR="00EB6DA3" w:rsidRPr="00F56E48" w:rsidRDefault="00EB6DA3" w:rsidP="00EB6DA3">
      <w:pPr>
        <w:ind w:left="990"/>
        <w:jc w:val="both"/>
        <w:rPr>
          <w:b w:val="0"/>
          <w:sz w:val="24"/>
          <w:szCs w:val="24"/>
        </w:rPr>
      </w:pP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Komisja Konkursowa obraduje na posiedzeniach zamkniętych bez udziału Oferentów. </w:t>
      </w: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Komisja Konkursowa w czasie przeprowadzania konkursu przyjmuje i rozstrzyga skargi Oferentów.</w:t>
      </w: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Z przebiegu konkursu Komisja Konkursowa sporządza protokół, który powinien zawierać: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oznaczenie miejsca i czasu konkursu,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imiona i nazwiska członków Komisji Konkursowej 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wskazanie liczby zgłoszonych ofert,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wskazanie ofert odpowiadających warunkom określonym w części IV warunków szczegółowych konkursu ofert,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wskazanie ofert nie odpowiadających warunkom określonym w części IV warunków szczegółowych konkursu ofert lub zgłoszonych po terminie (wraz z uzasadnieniem),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wskazanie oferty najkorzystniejszej dla przyjmującego zamówienie albo stwierdzenie, iż żadna z ofert nie spełnia warunków określonych w ogłoszeniu o konkursie oraz Szczegółowych Warunkach Konkursu Ofert (wraz z uzasadnieniem)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ewentualne odrębne stanowisko członka Komisji Konkursowej </w:t>
      </w:r>
    </w:p>
    <w:p w:rsidR="00EB6DA3" w:rsidRPr="00F56E48" w:rsidRDefault="00EB6DA3" w:rsidP="00EB6DA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wzmiankę o odczytaniu protokołu</w:t>
      </w:r>
    </w:p>
    <w:p w:rsidR="00EB6DA3" w:rsidRPr="00F56E48" w:rsidRDefault="00EB6DA3" w:rsidP="00EB6DA3">
      <w:pPr>
        <w:numPr>
          <w:ilvl w:val="0"/>
          <w:numId w:val="10"/>
        </w:numPr>
        <w:ind w:left="360" w:hanging="76"/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podpisy członków Komisji Konkursowej </w:t>
      </w: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Konkurs zostanie rozstrzygnięty w ciągu </w:t>
      </w:r>
      <w:r w:rsidR="00FD3F60" w:rsidRPr="00F56E48">
        <w:rPr>
          <w:b w:val="0"/>
          <w:sz w:val="24"/>
          <w:szCs w:val="24"/>
        </w:rPr>
        <w:t>14</w:t>
      </w:r>
      <w:r w:rsidRPr="00F56E48">
        <w:rPr>
          <w:b w:val="0"/>
          <w:sz w:val="24"/>
          <w:szCs w:val="24"/>
        </w:rPr>
        <w:t xml:space="preserve"> dni od daty, w której upływa termin składania ofert.</w:t>
      </w: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Rozstrzygnięcia konkursu dokona Udzielający zamówienia na podstawie wniosku Komisji Konkursowej. Udzielający zamówienia może zamknąć Konkurs bez dokonywania wyboru żadnej oferty. </w:t>
      </w:r>
    </w:p>
    <w:p w:rsidR="00EB6DA3" w:rsidRPr="00F56E48" w:rsidRDefault="00272C5A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Wynajmujący</w:t>
      </w:r>
      <w:r w:rsidR="00EB6DA3" w:rsidRPr="00F56E48">
        <w:rPr>
          <w:b w:val="0"/>
          <w:sz w:val="24"/>
          <w:szCs w:val="24"/>
        </w:rPr>
        <w:t xml:space="preserve"> niezwłocznie zawiadomi Oferentów o zakończeniu konkursu i jego wyniku na piśmie.</w:t>
      </w:r>
    </w:p>
    <w:p w:rsidR="00EB6DA3" w:rsidRPr="00F56E48" w:rsidRDefault="00EB6DA3" w:rsidP="00EB6DA3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 xml:space="preserve">Komisja Konkursowa rozwiązuje się z chwilą rozstrzygnięcia konkursu ofert. </w:t>
      </w: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EB6DA3" w:rsidRPr="00F56E48" w:rsidRDefault="00177D51" w:rsidP="00EB6DA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6DA3" w:rsidRPr="00F56E48">
        <w:rPr>
          <w:sz w:val="24"/>
          <w:szCs w:val="24"/>
        </w:rPr>
        <w:t>X. ZAWARCIE UMOWY</w:t>
      </w:r>
    </w:p>
    <w:p w:rsidR="00EB6DA3" w:rsidRPr="00F56E48" w:rsidRDefault="00EB6DA3" w:rsidP="00EB6DA3">
      <w:pPr>
        <w:ind w:left="360" w:hanging="360"/>
        <w:jc w:val="both"/>
        <w:rPr>
          <w:b w:val="0"/>
          <w:sz w:val="24"/>
          <w:szCs w:val="24"/>
        </w:rPr>
      </w:pPr>
    </w:p>
    <w:p w:rsidR="00EB6DA3" w:rsidRPr="00F56E48" w:rsidRDefault="00EB6DA3" w:rsidP="00EB6DA3">
      <w:pPr>
        <w:numPr>
          <w:ilvl w:val="0"/>
          <w:numId w:val="11"/>
        </w:numPr>
        <w:jc w:val="both"/>
        <w:rPr>
          <w:b w:val="0"/>
          <w:kern w:val="144"/>
          <w:sz w:val="24"/>
          <w:szCs w:val="24"/>
        </w:rPr>
      </w:pPr>
      <w:r w:rsidRPr="00F56E48">
        <w:rPr>
          <w:b w:val="0"/>
          <w:sz w:val="24"/>
          <w:szCs w:val="24"/>
        </w:rPr>
        <w:t>Wójt Gminy Kobierzyce zawiera umowę najmu najpóźniej w termini</w:t>
      </w:r>
      <w:r w:rsidR="000C77D6" w:rsidRPr="00F56E48">
        <w:rPr>
          <w:b w:val="0"/>
          <w:sz w:val="24"/>
          <w:szCs w:val="24"/>
        </w:rPr>
        <w:t xml:space="preserve">e </w:t>
      </w:r>
      <w:r w:rsidRPr="00F56E48">
        <w:rPr>
          <w:b w:val="0"/>
          <w:sz w:val="24"/>
          <w:szCs w:val="24"/>
        </w:rPr>
        <w:t>21 dni od dnia rozstrzygnięcia konkursu.</w:t>
      </w: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EB6DA3" w:rsidRPr="00F56E48" w:rsidRDefault="00E936A8" w:rsidP="00EB6DA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 w:rsidR="00EB6DA3" w:rsidRPr="00F56E48">
        <w:rPr>
          <w:sz w:val="24"/>
          <w:szCs w:val="24"/>
        </w:rPr>
        <w:t>. TRYB SKŁADANIA SKARG I PROTESTÓW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 xml:space="preserve">Oferentom, których interes prawny doznał uszczerbku w wyniku naruszenia przez Komisję Konkursową bądź </w:t>
      </w:r>
      <w:r w:rsidR="00272C5A" w:rsidRPr="00F56E48">
        <w:rPr>
          <w:b w:val="0"/>
          <w:sz w:val="24"/>
          <w:szCs w:val="24"/>
          <w:lang w:eastAsia="pl-PL"/>
        </w:rPr>
        <w:t>Wynajmującego</w:t>
      </w:r>
      <w:r w:rsidRPr="00F56E48">
        <w:rPr>
          <w:b w:val="0"/>
          <w:sz w:val="24"/>
          <w:szCs w:val="24"/>
          <w:lang w:eastAsia="pl-PL"/>
        </w:rPr>
        <w:t xml:space="preserve"> zasad przeprowadzania postępowania Konkursowego przysługują środki odwoławcze na zasadach określonych poniżej. 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lastRenderedPageBreak/>
        <w:t xml:space="preserve">W toku postępowania konkursowego, jednakże przed rozstrzygnięciem konkursu, oferent może złożyć do komisji konkursowej umotywowaną skargę. 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Do czasu rozpatrzenia skargi postępowanie konkursowe zostaje zawieszone.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Komisja konkursowa rozpatruje skargę w ciągu 3 dni od daty jej złożenia.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O wniesieniu i rozstrzygnięciu skargi komisja konkursowa w formie pisemnej niezwłocznie informuje pozostałych oferentów i udzielającego zamówienia.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Oferent może złożyć do udzielającego zamówienia umotywowany protest dotyczący rozstrzygnięcia konkursu w ciągu 3 dni od daty otrzymania zawiadomienia,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Wniesienie protestu jest dopuszczalne tylko przed zawarciem umowy.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 xml:space="preserve">Po wniesieniu protestu </w:t>
      </w:r>
      <w:r w:rsidR="00272C5A" w:rsidRPr="00F56E48">
        <w:rPr>
          <w:b w:val="0"/>
          <w:sz w:val="24"/>
          <w:szCs w:val="24"/>
          <w:lang w:eastAsia="pl-PL"/>
        </w:rPr>
        <w:t>Wynajmujący</w:t>
      </w:r>
      <w:r w:rsidRPr="00F56E48">
        <w:rPr>
          <w:b w:val="0"/>
          <w:sz w:val="24"/>
          <w:szCs w:val="24"/>
          <w:lang w:eastAsia="pl-PL"/>
        </w:rPr>
        <w:t>, aż do jego rozstrzygnięcia, nie może zawrzeć umowy.</w:t>
      </w:r>
    </w:p>
    <w:p w:rsidR="00EB6DA3" w:rsidRPr="00F56E48" w:rsidRDefault="00272C5A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Wynajmujący</w:t>
      </w:r>
      <w:r w:rsidR="00EB6DA3" w:rsidRPr="00F56E48">
        <w:rPr>
          <w:b w:val="0"/>
          <w:sz w:val="24"/>
          <w:szCs w:val="24"/>
          <w:lang w:eastAsia="pl-PL"/>
        </w:rPr>
        <w:t xml:space="preserve"> rozpoznaje i rozstrzyga protest najpóźniej w ciągu 7 dni od daty jego złożenia. 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 xml:space="preserve">O wniesieniu i rozstrzygnięciu protestu </w:t>
      </w:r>
      <w:r w:rsidR="00272C5A" w:rsidRPr="00F56E48">
        <w:rPr>
          <w:b w:val="0"/>
          <w:sz w:val="24"/>
          <w:szCs w:val="24"/>
          <w:lang w:eastAsia="pl-PL"/>
        </w:rPr>
        <w:t>Wynajmujący</w:t>
      </w:r>
      <w:r w:rsidRPr="00F56E48">
        <w:rPr>
          <w:b w:val="0"/>
          <w:sz w:val="24"/>
          <w:szCs w:val="24"/>
          <w:lang w:eastAsia="pl-PL"/>
        </w:rPr>
        <w:t xml:space="preserve"> niezwłocznie informuje w formie pisemnej pozostałych oferentów.</w:t>
      </w:r>
    </w:p>
    <w:p w:rsidR="00EB6DA3" w:rsidRPr="00F56E48" w:rsidRDefault="00EB6DA3" w:rsidP="00EB6DA3">
      <w:pPr>
        <w:widowControl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357"/>
        <w:jc w:val="both"/>
        <w:rPr>
          <w:b w:val="0"/>
          <w:sz w:val="24"/>
          <w:szCs w:val="24"/>
          <w:lang w:eastAsia="pl-PL"/>
        </w:rPr>
      </w:pPr>
      <w:r w:rsidRPr="00F56E48">
        <w:rPr>
          <w:b w:val="0"/>
          <w:sz w:val="24"/>
          <w:szCs w:val="24"/>
          <w:lang w:eastAsia="pl-PL"/>
        </w:rPr>
        <w:t>W przypadku uwzględnienia protestu udzielający zamówienia powtarza konkurs ofert.</w:t>
      </w:r>
    </w:p>
    <w:p w:rsidR="00EB6DA3" w:rsidRPr="00F56E48" w:rsidRDefault="00EB6DA3" w:rsidP="00EB6DA3">
      <w:pPr>
        <w:widowControl/>
        <w:autoSpaceDE w:val="0"/>
        <w:autoSpaceDN w:val="0"/>
        <w:adjustRightInd w:val="0"/>
        <w:rPr>
          <w:b w:val="0"/>
          <w:sz w:val="24"/>
          <w:szCs w:val="24"/>
          <w:lang w:eastAsia="pl-PL"/>
        </w:rPr>
      </w:pPr>
    </w:p>
    <w:p w:rsidR="00EB6DA3" w:rsidRPr="00F56E48" w:rsidRDefault="00EB6DA3" w:rsidP="00EB6DA3">
      <w:pPr>
        <w:ind w:left="360" w:hanging="360"/>
        <w:jc w:val="both"/>
        <w:rPr>
          <w:sz w:val="24"/>
          <w:szCs w:val="24"/>
        </w:rPr>
      </w:pPr>
    </w:p>
    <w:p w:rsidR="00EB6DA3" w:rsidRPr="00F56E48" w:rsidRDefault="00EB6DA3" w:rsidP="00EB6DA3">
      <w:pPr>
        <w:ind w:left="360" w:hanging="360"/>
        <w:jc w:val="both"/>
        <w:rPr>
          <w:sz w:val="24"/>
          <w:szCs w:val="24"/>
        </w:rPr>
      </w:pPr>
      <w:r w:rsidRPr="00F56E48">
        <w:rPr>
          <w:sz w:val="24"/>
          <w:szCs w:val="24"/>
        </w:rPr>
        <w:t>XI.POSTANOWIENIA KOŃCOWE</w:t>
      </w:r>
    </w:p>
    <w:p w:rsidR="00EB6DA3" w:rsidRPr="00F56E48" w:rsidRDefault="00EB6DA3" w:rsidP="00EB6DA3">
      <w:pPr>
        <w:ind w:left="360" w:hanging="360"/>
        <w:jc w:val="both"/>
        <w:rPr>
          <w:b w:val="0"/>
          <w:sz w:val="24"/>
          <w:szCs w:val="24"/>
        </w:rPr>
      </w:pPr>
    </w:p>
    <w:p w:rsidR="00EB6DA3" w:rsidRPr="00F56E48" w:rsidRDefault="00EB6DA3" w:rsidP="00EB6DA3">
      <w:pPr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Konkurs umarza się, jeżeli postępowanie konkursowe nie zostanie zakończone wyborem oferty.</w:t>
      </w:r>
    </w:p>
    <w:p w:rsidR="00EB6DA3" w:rsidRPr="00F56E48" w:rsidRDefault="00EB6DA3" w:rsidP="00EB6DA3">
      <w:pPr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 razie, gdy do postępowania konkursowego zgłoszona zostanie tylko jedna oferta, Wójt Gminy Kobierzyce może przyjąć tę ofertę, jeżeli Komisja Konkursowa stwierdzi, że spełnia ona wymagania określone w części IV warunków szczegółowych konkursu ofert.</w:t>
      </w:r>
    </w:p>
    <w:p w:rsidR="00EB6DA3" w:rsidRPr="00F56E48" w:rsidRDefault="00EB6DA3" w:rsidP="00EB6DA3">
      <w:pPr>
        <w:numPr>
          <w:ilvl w:val="0"/>
          <w:numId w:val="12"/>
        </w:numPr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Zastrzega się prawo odwołania konkursu oraz przesunięcia terminu składania  i otwarcia ofert bez podawania przyczyn.</w:t>
      </w:r>
    </w:p>
    <w:p w:rsidR="00EB6DA3" w:rsidRPr="00F56E48" w:rsidRDefault="00272C5A" w:rsidP="00EB6DA3">
      <w:pPr>
        <w:numPr>
          <w:ilvl w:val="0"/>
          <w:numId w:val="12"/>
        </w:numPr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Wynajmujący</w:t>
      </w:r>
      <w:r w:rsidR="00EB6DA3" w:rsidRPr="00F56E48">
        <w:rPr>
          <w:b w:val="0"/>
          <w:sz w:val="24"/>
          <w:szCs w:val="24"/>
        </w:rPr>
        <w:t xml:space="preserve"> zastrzega sobie prawo do zmiany warunków konkursu lub odwołania konkursu bez podania przyczyny a także do zamknięcia konkursu bez wyboru żadnej oferty.</w:t>
      </w:r>
    </w:p>
    <w:p w:rsidR="00EB6DA3" w:rsidRPr="00F56E48" w:rsidRDefault="00EB6DA3" w:rsidP="00EB6DA3">
      <w:pPr>
        <w:numPr>
          <w:ilvl w:val="0"/>
          <w:numId w:val="12"/>
        </w:numPr>
        <w:rPr>
          <w:b w:val="0"/>
          <w:sz w:val="24"/>
          <w:szCs w:val="24"/>
        </w:rPr>
      </w:pPr>
      <w:r w:rsidRPr="00F56E48">
        <w:rPr>
          <w:b w:val="0"/>
          <w:sz w:val="24"/>
          <w:szCs w:val="24"/>
        </w:rPr>
        <w:t>W sprawach nieuregulowanych niniejszymi szczegółowymi warunkami konkursu ofert mają zastosowanie przepisy Kodeksu Cywilnego o przetargu.</w:t>
      </w:r>
    </w:p>
    <w:p w:rsidR="00EB6DA3" w:rsidRPr="00F56E48" w:rsidRDefault="00EB6DA3" w:rsidP="00EB6DA3">
      <w:pPr>
        <w:ind w:left="360"/>
        <w:rPr>
          <w:b w:val="0"/>
          <w:sz w:val="24"/>
          <w:szCs w:val="24"/>
        </w:rPr>
      </w:pPr>
    </w:p>
    <w:p w:rsidR="00EB6DA3" w:rsidRPr="00F56E48" w:rsidRDefault="00EB6DA3" w:rsidP="00EB6DA3">
      <w:pPr>
        <w:jc w:val="both"/>
        <w:rPr>
          <w:sz w:val="24"/>
          <w:szCs w:val="24"/>
        </w:rPr>
      </w:pPr>
      <w:r w:rsidRPr="00F56E48">
        <w:rPr>
          <w:sz w:val="24"/>
          <w:szCs w:val="24"/>
        </w:rPr>
        <w:t>XII.ZAŁĄCZNIKI</w:t>
      </w:r>
    </w:p>
    <w:p w:rsidR="00FD3F60" w:rsidRPr="00F56E48" w:rsidRDefault="00FD3F60" w:rsidP="00FD3F60">
      <w:pPr>
        <w:jc w:val="both"/>
        <w:rPr>
          <w:sz w:val="24"/>
          <w:szCs w:val="24"/>
        </w:rPr>
      </w:pPr>
    </w:p>
    <w:p w:rsidR="00FD3F60" w:rsidRPr="00F56E48" w:rsidRDefault="00FD3F60" w:rsidP="00FD3F60">
      <w:pPr>
        <w:jc w:val="both"/>
        <w:rPr>
          <w:sz w:val="24"/>
          <w:szCs w:val="24"/>
        </w:rPr>
      </w:pPr>
      <w:r w:rsidRPr="00F56E48">
        <w:rPr>
          <w:sz w:val="24"/>
          <w:szCs w:val="24"/>
        </w:rPr>
        <w:t>Załącznik nr 1 – Formularz oferty</w:t>
      </w:r>
    </w:p>
    <w:p w:rsidR="00890D95" w:rsidRPr="00F56E48" w:rsidRDefault="00FD3F60" w:rsidP="00FD3F60">
      <w:pPr>
        <w:jc w:val="both"/>
        <w:rPr>
          <w:sz w:val="24"/>
          <w:szCs w:val="24"/>
        </w:rPr>
      </w:pPr>
      <w:r w:rsidRPr="00F56E48">
        <w:rPr>
          <w:sz w:val="24"/>
          <w:szCs w:val="24"/>
        </w:rPr>
        <w:t xml:space="preserve">Załącznik nr 2 – Oświadczenie o zapoznaniu się z treścią </w:t>
      </w:r>
      <w:r w:rsidR="00890D95" w:rsidRPr="00F56E48">
        <w:rPr>
          <w:sz w:val="24"/>
          <w:szCs w:val="24"/>
        </w:rPr>
        <w:t xml:space="preserve">Warunków Konkursu </w:t>
      </w:r>
    </w:p>
    <w:p w:rsidR="00FD3F60" w:rsidRPr="00F56E48" w:rsidRDefault="002C758E" w:rsidP="002C758E">
      <w:pPr>
        <w:ind w:left="1416"/>
        <w:jc w:val="both"/>
        <w:rPr>
          <w:sz w:val="24"/>
          <w:szCs w:val="24"/>
        </w:rPr>
      </w:pPr>
      <w:r w:rsidRPr="00F56E48">
        <w:rPr>
          <w:sz w:val="24"/>
          <w:szCs w:val="24"/>
        </w:rPr>
        <w:t xml:space="preserve">        Ofert </w:t>
      </w:r>
      <w:r w:rsidR="00FD3F60" w:rsidRPr="00F56E48">
        <w:rPr>
          <w:sz w:val="24"/>
          <w:szCs w:val="24"/>
        </w:rPr>
        <w:t>oraz  zaakceptowaniu warunków umowy</w:t>
      </w:r>
    </w:p>
    <w:p w:rsidR="00890D95" w:rsidRPr="00F56E48" w:rsidRDefault="00890D95" w:rsidP="00890D95">
      <w:pPr>
        <w:jc w:val="both"/>
        <w:rPr>
          <w:sz w:val="24"/>
          <w:szCs w:val="24"/>
        </w:rPr>
      </w:pPr>
      <w:r w:rsidRPr="00F56E48">
        <w:rPr>
          <w:sz w:val="24"/>
          <w:szCs w:val="24"/>
        </w:rPr>
        <w:t>Załącznik nr 3  - wzór umowy</w:t>
      </w:r>
    </w:p>
    <w:p w:rsidR="00EB6DA3" w:rsidRPr="00F56E48" w:rsidRDefault="00EB6DA3" w:rsidP="00EB6DA3">
      <w:pPr>
        <w:jc w:val="both"/>
        <w:rPr>
          <w:sz w:val="24"/>
          <w:szCs w:val="24"/>
        </w:rPr>
      </w:pPr>
    </w:p>
    <w:p w:rsidR="00480BE9" w:rsidRPr="00F56E48" w:rsidRDefault="00480BE9">
      <w:pPr>
        <w:rPr>
          <w:sz w:val="24"/>
          <w:szCs w:val="24"/>
        </w:rPr>
      </w:pPr>
    </w:p>
    <w:sectPr w:rsidR="00480BE9" w:rsidRPr="00F56E48" w:rsidSect="00596A8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8E" w:rsidRDefault="006C4D8E">
      <w:r>
        <w:separator/>
      </w:r>
    </w:p>
  </w:endnote>
  <w:endnote w:type="continuationSeparator" w:id="0">
    <w:p w:rsidR="006C4D8E" w:rsidRDefault="006C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1" w:rsidRDefault="00AE7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79F1" w:rsidRDefault="00AE7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1" w:rsidRDefault="00AE79F1" w:rsidP="001C1BFD">
    <w:pPr>
      <w:pStyle w:val="Stopka"/>
      <w:framePr w:w="421" w:h="256" w:hRule="exact"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0F7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AE79F1" w:rsidRDefault="00AE79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8E" w:rsidRDefault="006C4D8E">
      <w:r>
        <w:separator/>
      </w:r>
    </w:p>
  </w:footnote>
  <w:footnote w:type="continuationSeparator" w:id="0">
    <w:p w:rsidR="006C4D8E" w:rsidRDefault="006C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3EB"/>
    <w:multiLevelType w:val="hybridMultilevel"/>
    <w:tmpl w:val="BDD05D1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8B4"/>
    <w:multiLevelType w:val="hybridMultilevel"/>
    <w:tmpl w:val="3460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3CC"/>
    <w:multiLevelType w:val="hybridMultilevel"/>
    <w:tmpl w:val="A7FE2B42"/>
    <w:lvl w:ilvl="0" w:tplc="CA78EEF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BD66056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264FFB"/>
    <w:multiLevelType w:val="hybridMultilevel"/>
    <w:tmpl w:val="2F16C23C"/>
    <w:lvl w:ilvl="0" w:tplc="5E4636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6673A9"/>
    <w:multiLevelType w:val="hybridMultilevel"/>
    <w:tmpl w:val="3B8E2426"/>
    <w:lvl w:ilvl="0" w:tplc="C264F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676FF8"/>
    <w:multiLevelType w:val="hybridMultilevel"/>
    <w:tmpl w:val="B792E4E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AD67D28"/>
    <w:multiLevelType w:val="hybridMultilevel"/>
    <w:tmpl w:val="66B6EE9C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B1280"/>
    <w:multiLevelType w:val="multilevel"/>
    <w:tmpl w:val="E332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8">
    <w:nsid w:val="2D7B0AD6"/>
    <w:multiLevelType w:val="multilevel"/>
    <w:tmpl w:val="BA500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9">
    <w:nsid w:val="2FB56930"/>
    <w:multiLevelType w:val="hybridMultilevel"/>
    <w:tmpl w:val="50867B1A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B14A1"/>
    <w:multiLevelType w:val="multilevel"/>
    <w:tmpl w:val="50AEB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11">
    <w:nsid w:val="3637107E"/>
    <w:multiLevelType w:val="hybridMultilevel"/>
    <w:tmpl w:val="DCEE4DF6"/>
    <w:lvl w:ilvl="0" w:tplc="375E7C52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63A78"/>
    <w:multiLevelType w:val="hybridMultilevel"/>
    <w:tmpl w:val="85E4E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F732B"/>
    <w:multiLevelType w:val="hybridMultilevel"/>
    <w:tmpl w:val="AC5A62F0"/>
    <w:lvl w:ilvl="0" w:tplc="FFFFFFFF">
      <w:start w:val="1"/>
      <w:numFmt w:val="decimal"/>
      <w:lvlText w:val="%1)"/>
      <w:lvlJc w:val="left"/>
      <w:pPr>
        <w:tabs>
          <w:tab w:val="num" w:pos="934"/>
        </w:tabs>
        <w:ind w:left="934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2491"/>
        </w:tabs>
        <w:ind w:left="2491" w:hanging="9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  <w:b w:val="0"/>
        <w:color w:val="00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14">
    <w:nsid w:val="48400429"/>
    <w:multiLevelType w:val="hybridMultilevel"/>
    <w:tmpl w:val="8C9CADEA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B8249A"/>
    <w:multiLevelType w:val="multilevel"/>
    <w:tmpl w:val="E332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16">
    <w:nsid w:val="63CE3359"/>
    <w:multiLevelType w:val="hybridMultilevel"/>
    <w:tmpl w:val="8766F5F4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FB4B8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C33CA5"/>
    <w:multiLevelType w:val="hybridMultilevel"/>
    <w:tmpl w:val="829284DE"/>
    <w:lvl w:ilvl="0" w:tplc="375E7C52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16"/>
  </w:num>
  <w:num w:numId="6">
    <w:abstractNumId w:val="14"/>
  </w:num>
  <w:num w:numId="7">
    <w:abstractNumId w:val="5"/>
  </w:num>
  <w:num w:numId="8">
    <w:abstractNumId w:val="7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3"/>
    <w:rsid w:val="000C50C5"/>
    <w:rsid w:val="000C77D6"/>
    <w:rsid w:val="0015175A"/>
    <w:rsid w:val="0016318A"/>
    <w:rsid w:val="00177D51"/>
    <w:rsid w:val="001C0A31"/>
    <w:rsid w:val="001C1BFD"/>
    <w:rsid w:val="00206652"/>
    <w:rsid w:val="00272C5A"/>
    <w:rsid w:val="002C758E"/>
    <w:rsid w:val="002D5CA1"/>
    <w:rsid w:val="00335692"/>
    <w:rsid w:val="0036616E"/>
    <w:rsid w:val="00406F2E"/>
    <w:rsid w:val="00413BDC"/>
    <w:rsid w:val="0044501E"/>
    <w:rsid w:val="004525D2"/>
    <w:rsid w:val="00474FA2"/>
    <w:rsid w:val="0047599A"/>
    <w:rsid w:val="00480BE9"/>
    <w:rsid w:val="004929C6"/>
    <w:rsid w:val="004A20F7"/>
    <w:rsid w:val="0058450E"/>
    <w:rsid w:val="00596A82"/>
    <w:rsid w:val="0064768E"/>
    <w:rsid w:val="006C4D8E"/>
    <w:rsid w:val="007042CC"/>
    <w:rsid w:val="007D6AF0"/>
    <w:rsid w:val="00890D95"/>
    <w:rsid w:val="008E21E3"/>
    <w:rsid w:val="009322B5"/>
    <w:rsid w:val="00954C1F"/>
    <w:rsid w:val="009C61A2"/>
    <w:rsid w:val="00AE79F1"/>
    <w:rsid w:val="00B168C5"/>
    <w:rsid w:val="00BB608F"/>
    <w:rsid w:val="00CF3503"/>
    <w:rsid w:val="00E936A8"/>
    <w:rsid w:val="00EB6DA3"/>
    <w:rsid w:val="00F14E31"/>
    <w:rsid w:val="00F4026D"/>
    <w:rsid w:val="00F56E48"/>
    <w:rsid w:val="00F83BEA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DA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B6DA3"/>
    <w:pPr>
      <w:keepNext/>
      <w:shd w:val="clear" w:color="auto" w:fill="FFFFFF"/>
      <w:spacing w:before="2107"/>
      <w:ind w:left="1262"/>
      <w:jc w:val="center"/>
      <w:outlineLvl w:val="2"/>
    </w:pPr>
    <w:rPr>
      <w:color w:val="000000"/>
      <w:kern w:val="14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6DA3"/>
    <w:rPr>
      <w:rFonts w:ascii="Times New Roman" w:eastAsia="Times New Roman" w:hAnsi="Times New Roman" w:cs="Times New Roman"/>
      <w:b/>
      <w:color w:val="000000"/>
      <w:kern w:val="144"/>
      <w:sz w:val="24"/>
      <w:szCs w:val="20"/>
      <w:shd w:val="clear" w:color="auto" w:fill="FFFFFF"/>
    </w:rPr>
  </w:style>
  <w:style w:type="paragraph" w:styleId="Stopka">
    <w:name w:val="footer"/>
    <w:basedOn w:val="Normalny"/>
    <w:link w:val="StopkaZnak"/>
    <w:rsid w:val="00EB6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6DA3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EB6DA3"/>
  </w:style>
  <w:style w:type="paragraph" w:styleId="Tekstpodstawowywcity">
    <w:name w:val="Body Text Indent"/>
    <w:basedOn w:val="Normalny"/>
    <w:link w:val="TekstpodstawowywcityZnak"/>
    <w:rsid w:val="00EB6DA3"/>
    <w:pPr>
      <w:shd w:val="clear" w:color="auto" w:fill="FFFFFF"/>
      <w:ind w:left="540" w:hanging="398"/>
      <w:jc w:val="both"/>
    </w:pPr>
    <w:rPr>
      <w:b w:val="0"/>
      <w:kern w:val="144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6DA3"/>
    <w:rPr>
      <w:rFonts w:ascii="Times New Roman" w:eastAsia="Times New Roman" w:hAnsi="Times New Roman" w:cs="Times New Roman"/>
      <w:kern w:val="144"/>
      <w:szCs w:val="20"/>
      <w:shd w:val="clear" w:color="auto" w:fill="FFFFFF"/>
    </w:rPr>
  </w:style>
  <w:style w:type="character" w:styleId="Odwoaniedokomentarza">
    <w:name w:val="annotation reference"/>
    <w:semiHidden/>
    <w:rsid w:val="00EB6D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B6DA3"/>
    <w:pPr>
      <w:widowControl/>
    </w:pPr>
    <w:rPr>
      <w:b w:val="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6D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B6DA3"/>
    <w:pPr>
      <w:widowControl/>
      <w:tabs>
        <w:tab w:val="center" w:pos="4536"/>
        <w:tab w:val="right" w:pos="9072"/>
      </w:tabs>
    </w:pPr>
    <w:rPr>
      <w:b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B6D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6D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6DA3"/>
    <w:rPr>
      <w:rFonts w:ascii="Times New Roman" w:eastAsia="Times New Roman" w:hAnsi="Times New Roman" w:cs="Times New Roman"/>
      <w:b/>
      <w:sz w:val="16"/>
      <w:szCs w:val="16"/>
    </w:rPr>
  </w:style>
  <w:style w:type="character" w:styleId="Hipercze">
    <w:name w:val="Hyperlink"/>
    <w:uiPriority w:val="99"/>
    <w:unhideWhenUsed/>
    <w:rsid w:val="00EB6DA3"/>
    <w:rPr>
      <w:color w:val="0000FF"/>
      <w:u w:val="single"/>
    </w:rPr>
  </w:style>
  <w:style w:type="character" w:styleId="Pogrubienie">
    <w:name w:val="Strong"/>
    <w:qFormat/>
    <w:rsid w:val="00EB6D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3"/>
    <w:rPr>
      <w:rFonts w:ascii="Segoe UI" w:eastAsia="Times New Roman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EB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75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9F1"/>
    <w:pPr>
      <w:widowControl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9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DA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B6DA3"/>
    <w:pPr>
      <w:keepNext/>
      <w:shd w:val="clear" w:color="auto" w:fill="FFFFFF"/>
      <w:spacing w:before="2107"/>
      <w:ind w:left="1262"/>
      <w:jc w:val="center"/>
      <w:outlineLvl w:val="2"/>
    </w:pPr>
    <w:rPr>
      <w:color w:val="000000"/>
      <w:kern w:val="14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6DA3"/>
    <w:rPr>
      <w:rFonts w:ascii="Times New Roman" w:eastAsia="Times New Roman" w:hAnsi="Times New Roman" w:cs="Times New Roman"/>
      <w:b/>
      <w:color w:val="000000"/>
      <w:kern w:val="144"/>
      <w:sz w:val="24"/>
      <w:szCs w:val="20"/>
      <w:shd w:val="clear" w:color="auto" w:fill="FFFFFF"/>
    </w:rPr>
  </w:style>
  <w:style w:type="paragraph" w:styleId="Stopka">
    <w:name w:val="footer"/>
    <w:basedOn w:val="Normalny"/>
    <w:link w:val="StopkaZnak"/>
    <w:rsid w:val="00EB6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6DA3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EB6DA3"/>
  </w:style>
  <w:style w:type="paragraph" w:styleId="Tekstpodstawowywcity">
    <w:name w:val="Body Text Indent"/>
    <w:basedOn w:val="Normalny"/>
    <w:link w:val="TekstpodstawowywcityZnak"/>
    <w:rsid w:val="00EB6DA3"/>
    <w:pPr>
      <w:shd w:val="clear" w:color="auto" w:fill="FFFFFF"/>
      <w:ind w:left="540" w:hanging="398"/>
      <w:jc w:val="both"/>
    </w:pPr>
    <w:rPr>
      <w:b w:val="0"/>
      <w:kern w:val="144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6DA3"/>
    <w:rPr>
      <w:rFonts w:ascii="Times New Roman" w:eastAsia="Times New Roman" w:hAnsi="Times New Roman" w:cs="Times New Roman"/>
      <w:kern w:val="144"/>
      <w:szCs w:val="20"/>
      <w:shd w:val="clear" w:color="auto" w:fill="FFFFFF"/>
    </w:rPr>
  </w:style>
  <w:style w:type="character" w:styleId="Odwoaniedokomentarza">
    <w:name w:val="annotation reference"/>
    <w:semiHidden/>
    <w:rsid w:val="00EB6D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B6DA3"/>
    <w:pPr>
      <w:widowControl/>
    </w:pPr>
    <w:rPr>
      <w:b w:val="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6D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B6DA3"/>
    <w:pPr>
      <w:widowControl/>
      <w:tabs>
        <w:tab w:val="center" w:pos="4536"/>
        <w:tab w:val="right" w:pos="9072"/>
      </w:tabs>
    </w:pPr>
    <w:rPr>
      <w:b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B6D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6D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6DA3"/>
    <w:rPr>
      <w:rFonts w:ascii="Times New Roman" w:eastAsia="Times New Roman" w:hAnsi="Times New Roman" w:cs="Times New Roman"/>
      <w:b/>
      <w:sz w:val="16"/>
      <w:szCs w:val="16"/>
    </w:rPr>
  </w:style>
  <w:style w:type="character" w:styleId="Hipercze">
    <w:name w:val="Hyperlink"/>
    <w:uiPriority w:val="99"/>
    <w:unhideWhenUsed/>
    <w:rsid w:val="00EB6DA3"/>
    <w:rPr>
      <w:color w:val="0000FF"/>
      <w:u w:val="single"/>
    </w:rPr>
  </w:style>
  <w:style w:type="character" w:styleId="Pogrubienie">
    <w:name w:val="Strong"/>
    <w:qFormat/>
    <w:rsid w:val="00EB6D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3"/>
    <w:rPr>
      <w:rFonts w:ascii="Segoe UI" w:eastAsia="Times New Roman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EB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75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9F1"/>
    <w:pPr>
      <w:widowControl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9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wilisowska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2BD8-B5E8-437A-92FA-CFDDB9F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2093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Elżbieta Rusin</cp:lastModifiedBy>
  <cp:revision>11</cp:revision>
  <cp:lastPrinted>2016-11-22T11:00:00Z</cp:lastPrinted>
  <dcterms:created xsi:type="dcterms:W3CDTF">2016-11-22T12:09:00Z</dcterms:created>
  <dcterms:modified xsi:type="dcterms:W3CDTF">2017-01-13T07:35:00Z</dcterms:modified>
</cp:coreProperties>
</file>